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FA" w:rsidRPr="00960B57" w:rsidRDefault="003511FA" w:rsidP="0096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57"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</w:t>
      </w:r>
    </w:p>
    <w:p w:rsidR="00BC67CE" w:rsidRDefault="00BC67CE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3D" w:rsidRDefault="00D7633D" w:rsidP="00960B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В соответствии с ч.1 ст.48 ФЗ №131-ФЗ муниципальные правовые акты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отменены или их действие может быть приостановлено: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33D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1. Органами местного самоуправления и должностными лицами местного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самоуправления, принявшими (издавшими) соответствующий муниципальный правовой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акт;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33D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2. Судом;</w:t>
      </w:r>
    </w:p>
    <w:p w:rsidR="00BC67CE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3. Уполномоченным органом государственной власти РФ (уполномоченным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государственной власти субъекта РФ) в части, регулирующей осуществление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отдельных государственных полномочий, переданных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им федеральными законами и законами субъектов РФ.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33D" w:rsidRDefault="003511FA" w:rsidP="00BC67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Таким образом, законодателем предусмотрено три самостоятельных способа защиты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интересов граждан и юридических лиц, нарушенных принятием муниципального правового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акта.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67CE" w:rsidRDefault="003511FA" w:rsidP="003511F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Первый способ</w:t>
      </w:r>
    </w:p>
    <w:p w:rsidR="00D7633D" w:rsidRDefault="00960B57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C1104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обращаться лично, а также направлять индивидуальные и коллективные обращения в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или должностному лицу, в том числе по вопросам,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связанным с принятием муниципального правового акта, при этом не имеет значения, 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нормативном правовом акте идет речь или </w:t>
      </w:r>
      <w:proofErr w:type="gramStart"/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индивидуальном правовом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исьменное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обращение,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поступившее в орган местного самоуправления или должностному лицу в соответствии с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их компетенцией, рассматривается в течение 30 дней со дня регистрации письменного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обращения. В исключительных случаях руководитель органа местного самоуправления,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должностное лицо вправе продлить срок рассмотрения обращения не более чем на 30 дней,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1FA" w:rsidRPr="003511FA">
        <w:rPr>
          <w:rFonts w:ascii="Times New Roman" w:hAnsi="Times New Roman" w:cs="Times New Roman"/>
          <w:color w:val="000000"/>
          <w:sz w:val="28"/>
          <w:szCs w:val="28"/>
        </w:rPr>
        <w:t>уведомив о продлении срока его рассмотрения гражданина, направившего обращение.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67CE" w:rsidRDefault="003511FA" w:rsidP="003511F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Второй способ</w:t>
      </w:r>
      <w:r w:rsidR="00D763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C67CE" w:rsidRDefault="003511FA" w:rsidP="000C11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вида муниципального правового акта определяется порядок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обжалования - законодателем предусмотрен порядок обжалования нормативных правовых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актов и порядок обжалования ненормативных </w:t>
      </w:r>
      <w:r w:rsidRPr="000C1104">
        <w:rPr>
          <w:rFonts w:ascii="Times New Roman" w:hAnsi="Times New Roman" w:cs="Times New Roman"/>
          <w:color w:val="000000"/>
          <w:sz w:val="28"/>
          <w:szCs w:val="28"/>
        </w:rPr>
        <w:t>правовых актов.</w:t>
      </w:r>
      <w:r w:rsidR="00D7633D" w:rsidRPr="000C1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обжалования нормативных правовых актов </w:t>
      </w:r>
      <w:r w:rsidRPr="000C1104">
        <w:rPr>
          <w:rFonts w:ascii="Times New Roman" w:hAnsi="Times New Roman" w:cs="Times New Roman"/>
          <w:color w:val="000000"/>
          <w:sz w:val="28"/>
          <w:szCs w:val="28"/>
        </w:rPr>
        <w:t>регламентирован</w:t>
      </w:r>
      <w:r w:rsidR="00D7633D" w:rsidRPr="000C1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104">
        <w:rPr>
          <w:rFonts w:ascii="Times New Roman" w:hAnsi="Times New Roman" w:cs="Times New Roman"/>
          <w:color w:val="000000"/>
          <w:sz w:val="28"/>
          <w:szCs w:val="28"/>
        </w:rPr>
        <w:t>Гражданским процессуальным кодексом Российской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(далее - ГПК РФ) и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Арбитражным процессуальным кодексом Российской Федерации (далее - АПК РФ).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1F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ГПК РФ гражданин, организация, считающие, что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принятым и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опубликованным в установленном порядке </w:t>
      </w:r>
      <w:r w:rsidRPr="00B7193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 правовым актом</w:t>
      </w:r>
      <w:r w:rsidR="00D7633D" w:rsidRPr="00B71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1935">
        <w:rPr>
          <w:rFonts w:ascii="Times New Roman" w:hAnsi="Times New Roman" w:cs="Times New Roman"/>
          <w:bCs/>
          <w:color w:val="000000"/>
          <w:sz w:val="28"/>
          <w:szCs w:val="28"/>
        </w:rPr>
        <w:t>органа местного самоуправления или должностного лица</w:t>
      </w:r>
      <w:r w:rsidRPr="003511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нарушаются их права и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свободы,  вправе обратиться в суд с заявлением о признании этого </w:t>
      </w:r>
      <w:r w:rsidR="00BC67CE" w:rsidRPr="003511FA">
        <w:rPr>
          <w:rFonts w:ascii="Times New Roman" w:hAnsi="Times New Roman" w:cs="Times New Roman"/>
          <w:color w:val="000000"/>
          <w:sz w:val="28"/>
          <w:szCs w:val="28"/>
        </w:rPr>
        <w:t>акта,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противоречащим закону полностью или в части.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C67CE" w:rsidRDefault="003511FA" w:rsidP="00B71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t>Заявления об оспаривании нормативных правовых актов подаются по подсудности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67CE">
        <w:rPr>
          <w:rFonts w:ascii="Times New Roman" w:hAnsi="Times New Roman" w:cs="Times New Roman"/>
          <w:color w:val="000000"/>
          <w:sz w:val="28"/>
          <w:szCs w:val="28"/>
        </w:rPr>
        <w:t xml:space="preserve">Киселевский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городской суд, по месту нахождения органа местного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самоуправления или должностного лица, принявших нормативный правовой акт.</w:t>
      </w:r>
      <w:r w:rsidR="00D76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7CE" w:rsidRPr="00BC67CE">
        <w:rPr>
          <w:rFonts w:ascii="Times New Roman" w:hAnsi="Times New Roman" w:cs="Times New Roman"/>
          <w:color w:val="000000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="00BC67CE"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Кемеровской области.</w:t>
      </w:r>
    </w:p>
    <w:p w:rsidR="003511FA" w:rsidRDefault="003511FA" w:rsidP="00B71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110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Муниципальные правовые акты индивидуального (ненормативного) характера быть</w:t>
      </w:r>
      <w:r w:rsidRPr="000C1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1104">
        <w:rPr>
          <w:rFonts w:ascii="Times New Roman" w:hAnsi="Times New Roman" w:cs="Times New Roman"/>
          <w:b/>
          <w:color w:val="000000"/>
          <w:sz w:val="28"/>
          <w:szCs w:val="28"/>
        </w:rPr>
        <w:t>обжалованы в суд, в том числе, если в результате их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1FA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нарушены права и свободы гражданина;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1FA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препятствия осуществлению гражданином его прав и свобод;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959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на гражданина незаконно возложена какая-либо обязанность или он незаконно 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к какой-либо 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1FA">
        <w:rPr>
          <w:rFonts w:ascii="Times New Roman" w:hAnsi="Times New Roman" w:cs="Times New Roman"/>
          <w:color w:val="000000"/>
          <w:sz w:val="28"/>
          <w:szCs w:val="28"/>
        </w:rPr>
        <w:t>Гражданин, организация вправе обратиться с жалобой на принятый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правовой акт индивидуального (ненормативного) правового характера, нарушающий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права и свободы, либо непосредственно в суд, либо к вышестоящему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подчиненности органу местного самоуправления, должностному лицу.</w:t>
      </w:r>
      <w:proofErr w:type="gramEnd"/>
    </w:p>
    <w:p w:rsidR="003511FA" w:rsidRPr="000C1104" w:rsidRDefault="003511FA" w:rsidP="000C11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04">
        <w:rPr>
          <w:rFonts w:ascii="Times New Roman" w:hAnsi="Times New Roman" w:cs="Times New Roman"/>
          <w:b/>
          <w:color w:val="000000"/>
          <w:sz w:val="28"/>
          <w:szCs w:val="28"/>
        </w:rPr>
        <w:t>Для обращения в суд с заявлением устанавливаются следующие сроки:</w:t>
      </w:r>
    </w:p>
    <w:p w:rsidR="003511FA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3 месяца со дня, когда гражданину стало известно о нарушении его прав (в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со ст.256 ГПК РФ);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959" w:rsidRDefault="003511FA" w:rsidP="0035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 xml:space="preserve"> 1 месяц со дня получения гражданином письменного уведомления об отказе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вышестоящего органа, объединения, должностного лица в удовлетворении жалобы или со дня истечения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1FA">
        <w:rPr>
          <w:rFonts w:ascii="Times New Roman" w:hAnsi="Times New Roman" w:cs="Times New Roman"/>
          <w:color w:val="000000"/>
          <w:sz w:val="28"/>
          <w:szCs w:val="28"/>
        </w:rPr>
        <w:t>месячного срока после подачи жалобы, если гражданином не был получен на нее письменный ответ.</w:t>
      </w:r>
    </w:p>
    <w:p w:rsidR="00730319" w:rsidRPr="00730319" w:rsidRDefault="00730319" w:rsidP="000C11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319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рассм</w:t>
      </w:r>
      <w:bookmarkStart w:id="0" w:name="_GoBack"/>
      <w:bookmarkEnd w:id="0"/>
      <w:r w:rsidRPr="00730319">
        <w:rPr>
          <w:rFonts w:ascii="Times New Roman" w:hAnsi="Times New Roman" w:cs="Times New Roman"/>
          <w:b/>
          <w:color w:val="000000"/>
          <w:sz w:val="28"/>
          <w:szCs w:val="28"/>
        </w:rPr>
        <w:t>отрения заявления суд выносит решение:</w:t>
      </w:r>
    </w:p>
    <w:p w:rsidR="00730319" w:rsidRPr="00730319" w:rsidRDefault="00730319" w:rsidP="00730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19">
        <w:rPr>
          <w:rFonts w:ascii="Times New Roman" w:hAnsi="Times New Roman" w:cs="Times New Roman"/>
          <w:color w:val="000000"/>
          <w:sz w:val="28"/>
          <w:szCs w:val="28"/>
        </w:rPr>
        <w:t xml:space="preserve"> •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 </w:t>
      </w:r>
    </w:p>
    <w:p w:rsidR="00B46140" w:rsidRDefault="00730319" w:rsidP="00730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19">
        <w:rPr>
          <w:rFonts w:ascii="Times New Roman" w:hAnsi="Times New Roman" w:cs="Times New Roman"/>
          <w:color w:val="000000"/>
          <w:sz w:val="28"/>
          <w:szCs w:val="28"/>
        </w:rPr>
        <w:t xml:space="preserve">•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</w:t>
      </w:r>
      <w:r w:rsidRPr="00730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правовой акт недействующим полностью или в части со дня его принятия или иного указанного судом времени. </w:t>
      </w:r>
    </w:p>
    <w:p w:rsidR="003C7959" w:rsidRPr="003C7959" w:rsidRDefault="003C7959" w:rsidP="003C79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959">
        <w:rPr>
          <w:rFonts w:ascii="Times New Roman" w:hAnsi="Times New Roman" w:cs="Times New Roman"/>
          <w:b/>
          <w:i/>
          <w:sz w:val="28"/>
          <w:szCs w:val="28"/>
        </w:rPr>
        <w:t>Третий способ</w:t>
      </w:r>
      <w:r w:rsidRPr="003C7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7959" w:rsidRPr="003C7959" w:rsidRDefault="003C7959" w:rsidP="003C7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959">
        <w:rPr>
          <w:rFonts w:ascii="Times New Roman" w:hAnsi="Times New Roman" w:cs="Times New Roman"/>
          <w:sz w:val="28"/>
          <w:szCs w:val="28"/>
        </w:rPr>
        <w:t>Ст.48 ФЗ №131-ФЗ предусматривает возможность отмены и приостановлен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органов местного </w:t>
      </w:r>
      <w:proofErr w:type="gramStart"/>
      <w:r w:rsidRPr="003C795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C7959">
        <w:rPr>
          <w:rFonts w:ascii="Times New Roman" w:hAnsi="Times New Roman" w:cs="Times New Roman"/>
          <w:sz w:val="28"/>
          <w:szCs w:val="28"/>
        </w:rPr>
        <w:t xml:space="preserve"> как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9">
        <w:rPr>
          <w:rFonts w:ascii="Times New Roman" w:hAnsi="Times New Roman" w:cs="Times New Roman"/>
          <w:sz w:val="28"/>
          <w:szCs w:val="28"/>
        </w:rPr>
        <w:t>государственным органом РФ, так и уполномоченным государственным органом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9">
        <w:rPr>
          <w:rFonts w:ascii="Times New Roman" w:hAnsi="Times New Roman" w:cs="Times New Roman"/>
          <w:sz w:val="28"/>
          <w:szCs w:val="28"/>
        </w:rPr>
        <w:t>РФ, в отношении переданных ими государственных полномочий.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9">
        <w:rPr>
          <w:rFonts w:ascii="Times New Roman" w:hAnsi="Times New Roman" w:cs="Times New Roman"/>
          <w:sz w:val="28"/>
          <w:szCs w:val="28"/>
        </w:rPr>
        <w:t>законодательством не предусмотрены условия и основания подобных действий.</w:t>
      </w:r>
    </w:p>
    <w:sectPr w:rsidR="003C7959" w:rsidRPr="003C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D6"/>
    <w:rsid w:val="000C1104"/>
    <w:rsid w:val="003511FA"/>
    <w:rsid w:val="003C7959"/>
    <w:rsid w:val="004966BA"/>
    <w:rsid w:val="00730319"/>
    <w:rsid w:val="007929F8"/>
    <w:rsid w:val="00960B57"/>
    <w:rsid w:val="009A2206"/>
    <w:rsid w:val="00B46140"/>
    <w:rsid w:val="00B71935"/>
    <w:rsid w:val="00BC67CE"/>
    <w:rsid w:val="00D430D6"/>
    <w:rsid w:val="00D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E6CE-E1A6-469B-862F-D3768E4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Повилицина</dc:creator>
  <cp:keywords/>
  <dc:description/>
  <cp:lastModifiedBy>Анастасия Повилицина</cp:lastModifiedBy>
  <cp:revision>10</cp:revision>
  <cp:lastPrinted>2021-03-03T09:20:00Z</cp:lastPrinted>
  <dcterms:created xsi:type="dcterms:W3CDTF">2021-03-03T07:55:00Z</dcterms:created>
  <dcterms:modified xsi:type="dcterms:W3CDTF">2021-03-03T09:29:00Z</dcterms:modified>
</cp:coreProperties>
</file>