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32" w:rsidRDefault="00521A32" w:rsidP="00521A32">
      <w:pPr>
        <w:tabs>
          <w:tab w:val="left" w:pos="708"/>
          <w:tab w:val="center" w:pos="4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726440" cy="1127125"/>
            <wp:effectExtent l="0" t="0" r="0" b="0"/>
            <wp:wrapSquare wrapText="bothSides"/>
            <wp:docPr id="2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A32" w:rsidRDefault="00521A32" w:rsidP="00521A32">
      <w:pPr>
        <w:tabs>
          <w:tab w:val="left" w:pos="708"/>
          <w:tab w:val="center" w:pos="4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32" w:rsidRPr="00CA7D28" w:rsidRDefault="00521A32" w:rsidP="00521A32">
      <w:pPr>
        <w:tabs>
          <w:tab w:val="left" w:pos="708"/>
          <w:tab w:val="center" w:pos="4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21A32" w:rsidRPr="006728B1" w:rsidRDefault="00521A32" w:rsidP="00521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A32" w:rsidRPr="002D12B3" w:rsidRDefault="00521A32" w:rsidP="005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КИСЕЛЕВСКОГО</w:t>
      </w:r>
    </w:p>
    <w:p w:rsidR="00521A32" w:rsidRPr="002D12B3" w:rsidRDefault="00521A32" w:rsidP="005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521A32" w:rsidRPr="00711945" w:rsidRDefault="00521A32" w:rsidP="005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A32" w:rsidRPr="002D12B3" w:rsidRDefault="00521A32" w:rsidP="00521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21A32" w:rsidRPr="00CA7D28" w:rsidRDefault="00521A32" w:rsidP="0052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A32" w:rsidRPr="00CF3430" w:rsidRDefault="00521A32" w:rsidP="005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CF343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«</w:t>
      </w:r>
      <w:r w:rsidR="00684B2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13</w:t>
      </w:r>
      <w:r w:rsidRPr="00CF343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» </w:t>
      </w:r>
      <w:r w:rsidR="00684B2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2024 </w:t>
      </w:r>
      <w:r w:rsidRPr="00CF343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г. №</w:t>
      </w:r>
      <w:r w:rsidR="00684B2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57</w:t>
      </w:r>
      <w:r w:rsidRPr="00CF343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-р</w:t>
      </w:r>
    </w:p>
    <w:p w:rsidR="00521A32" w:rsidRPr="002D12B3" w:rsidRDefault="00521A32" w:rsidP="0052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2B3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Киселевский городской округ</w:t>
      </w:r>
    </w:p>
    <w:p w:rsidR="00521A32" w:rsidRPr="009E774A" w:rsidRDefault="00521A32" w:rsidP="00521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A32" w:rsidRPr="009E774A" w:rsidRDefault="00521A32" w:rsidP="00521A32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A32" w:rsidRDefault="00521A32" w:rsidP="00521A32">
      <w:pPr>
        <w:widowControl w:val="0"/>
        <w:suppressAutoHyphens/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перечня недвижимого имущества объектов теплоснабжения и горячего водоснабжения, находящихся в собственности Киселевского городского округа, в отношении которых план</w:t>
      </w:r>
      <w:r w:rsidR="00FB57DC">
        <w:rPr>
          <w:rFonts w:ascii="Times New Roman" w:eastAsia="Times New Roman" w:hAnsi="Times New Roman"/>
          <w:b/>
          <w:sz w:val="28"/>
          <w:szCs w:val="28"/>
          <w:lang w:eastAsia="ar-SA"/>
        </w:rPr>
        <w:t>ируется заключение концессионного соглашения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2024 году</w:t>
      </w:r>
    </w:p>
    <w:p w:rsidR="00521A32" w:rsidRPr="009E774A" w:rsidRDefault="00521A32" w:rsidP="00521A3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21A32" w:rsidRPr="009B2F81" w:rsidRDefault="00521A32" w:rsidP="00521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="00FB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2005 № 115-ФЗ «О концессионных соглашениях»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Кузбасса»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 «О комитете по управлению муниципальным имуществом </w:t>
      </w:r>
      <w:r w:rsidR="00FB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Киселевского городского округа», 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Решением Совета народных депутатов Киселевского городского округа от 24.10.2013</w:t>
      </w:r>
      <w:r w:rsidR="00FB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№71-н,</w:t>
      </w:r>
      <w:r w:rsidRPr="009B2F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57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Киселевского городского округа от 14.03.2022</w:t>
      </w:r>
      <w:proofErr w:type="gramEnd"/>
      <w:r w:rsidR="00FB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7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27-н</w:t>
      </w:r>
      <w:r w:rsidRPr="00CA7D28">
        <w:rPr>
          <w:rFonts w:ascii="Times New Roman" w:eastAsia="Arial" w:hAnsi="Times New Roman"/>
          <w:b/>
          <w:spacing w:val="8"/>
          <w:w w:val="102"/>
          <w:sz w:val="28"/>
          <w:szCs w:val="28"/>
        </w:rPr>
        <w:t xml:space="preserve"> </w:t>
      </w:r>
      <w:r w:rsidRPr="00CA7D28">
        <w:rPr>
          <w:rFonts w:ascii="Times New Roman" w:eastAsia="Arial" w:hAnsi="Times New Roman"/>
          <w:spacing w:val="8"/>
          <w:w w:val="102"/>
          <w:sz w:val="28"/>
          <w:szCs w:val="28"/>
        </w:rPr>
        <w:t>«О</w:t>
      </w:r>
      <w:r w:rsidRPr="00CA7D28">
        <w:rPr>
          <w:rFonts w:ascii="Times New Roman" w:eastAsia="Arial" w:hAnsi="Times New Roman"/>
          <w:w w:val="102"/>
          <w:sz w:val="28"/>
          <w:szCs w:val="28"/>
        </w:rPr>
        <w:t>б</w:t>
      </w:r>
      <w:r w:rsidRPr="00CA7D28">
        <w:rPr>
          <w:rFonts w:ascii="Times New Roman" w:eastAsia="Arial" w:hAnsi="Times New Roman"/>
          <w:spacing w:val="143"/>
          <w:sz w:val="28"/>
          <w:szCs w:val="28"/>
        </w:rPr>
        <w:t xml:space="preserve"> </w:t>
      </w:r>
      <w:r w:rsidRPr="00CA7D28">
        <w:rPr>
          <w:rFonts w:ascii="Times New Roman" w:eastAsia="Arial" w:hAnsi="Times New Roman"/>
          <w:spacing w:val="-7"/>
          <w:w w:val="102"/>
          <w:sz w:val="28"/>
          <w:szCs w:val="28"/>
        </w:rPr>
        <w:t>у</w:t>
      </w:r>
      <w:r w:rsidRPr="00CA7D28">
        <w:rPr>
          <w:rFonts w:ascii="Times New Roman" w:eastAsia="Arial" w:hAnsi="Times New Roman"/>
          <w:spacing w:val="2"/>
          <w:w w:val="102"/>
          <w:sz w:val="28"/>
          <w:szCs w:val="28"/>
        </w:rPr>
        <w:t>тв</w:t>
      </w:r>
      <w:r w:rsidRPr="00CA7D28">
        <w:rPr>
          <w:rFonts w:ascii="Times New Roman" w:eastAsia="Arial" w:hAnsi="Times New Roman"/>
          <w:spacing w:val="-4"/>
          <w:w w:val="102"/>
          <w:sz w:val="28"/>
          <w:szCs w:val="28"/>
        </w:rPr>
        <w:t>е</w:t>
      </w:r>
      <w:r w:rsidRPr="00CA7D28">
        <w:rPr>
          <w:rFonts w:ascii="Times New Roman" w:eastAsia="Arial" w:hAnsi="Times New Roman"/>
          <w:spacing w:val="-5"/>
          <w:w w:val="102"/>
          <w:sz w:val="28"/>
          <w:szCs w:val="28"/>
        </w:rPr>
        <w:t>р</w:t>
      </w:r>
      <w:r w:rsidRPr="00CA7D28">
        <w:rPr>
          <w:rFonts w:ascii="Times New Roman" w:eastAsia="Arial" w:hAnsi="Times New Roman"/>
          <w:spacing w:val="-19"/>
          <w:w w:val="102"/>
          <w:sz w:val="28"/>
          <w:szCs w:val="28"/>
        </w:rPr>
        <w:t>ж</w:t>
      </w:r>
      <w:r w:rsidRPr="00CA7D28">
        <w:rPr>
          <w:rFonts w:ascii="Times New Roman" w:eastAsia="Arial" w:hAnsi="Times New Roman"/>
          <w:spacing w:val="6"/>
          <w:w w:val="102"/>
          <w:sz w:val="28"/>
          <w:szCs w:val="28"/>
        </w:rPr>
        <w:t>д</w:t>
      </w:r>
      <w:r w:rsidRPr="00CA7D28">
        <w:rPr>
          <w:rFonts w:ascii="Times New Roman" w:eastAsia="Arial" w:hAnsi="Times New Roman"/>
          <w:spacing w:val="-4"/>
          <w:w w:val="102"/>
          <w:sz w:val="28"/>
          <w:szCs w:val="28"/>
        </w:rPr>
        <w:t>ен</w:t>
      </w:r>
      <w:r w:rsidRPr="00CA7D28">
        <w:rPr>
          <w:rFonts w:ascii="Times New Roman" w:eastAsia="Arial" w:hAnsi="Times New Roman"/>
          <w:spacing w:val="-6"/>
          <w:w w:val="102"/>
          <w:sz w:val="28"/>
          <w:szCs w:val="28"/>
        </w:rPr>
        <w:t>и</w:t>
      </w:r>
      <w:r w:rsidRPr="00CA7D28">
        <w:rPr>
          <w:rFonts w:ascii="Times New Roman" w:eastAsia="Arial" w:hAnsi="Times New Roman"/>
          <w:w w:val="102"/>
          <w:sz w:val="28"/>
          <w:szCs w:val="28"/>
        </w:rPr>
        <w:t>и</w:t>
      </w:r>
      <w:r w:rsidRPr="00CA7D28">
        <w:rPr>
          <w:rFonts w:ascii="Times New Roman" w:eastAsia="Arial" w:hAnsi="Times New Roman"/>
          <w:spacing w:val="127"/>
          <w:sz w:val="28"/>
          <w:szCs w:val="28"/>
        </w:rPr>
        <w:t xml:space="preserve"> </w:t>
      </w:r>
      <w:r w:rsidRPr="00CA7D28">
        <w:rPr>
          <w:rFonts w:ascii="Times New Roman" w:eastAsia="Arial" w:hAnsi="Times New Roman"/>
          <w:spacing w:val="-12"/>
          <w:w w:val="102"/>
          <w:sz w:val="28"/>
          <w:szCs w:val="28"/>
        </w:rPr>
        <w:t>П</w:t>
      </w:r>
      <w:r w:rsidRPr="00CA7D28">
        <w:rPr>
          <w:rFonts w:ascii="Times New Roman" w:eastAsia="Arial" w:hAnsi="Times New Roman"/>
          <w:spacing w:val="-5"/>
          <w:w w:val="102"/>
          <w:sz w:val="28"/>
          <w:szCs w:val="28"/>
        </w:rPr>
        <w:t>о</w:t>
      </w:r>
      <w:r w:rsidRPr="00CA7D28">
        <w:rPr>
          <w:rFonts w:ascii="Times New Roman" w:eastAsia="Arial" w:hAnsi="Times New Roman"/>
          <w:spacing w:val="-13"/>
          <w:w w:val="102"/>
          <w:sz w:val="28"/>
          <w:szCs w:val="28"/>
        </w:rPr>
        <w:t>л</w:t>
      </w:r>
      <w:r w:rsidRPr="00CA7D28">
        <w:rPr>
          <w:rFonts w:ascii="Times New Roman" w:eastAsia="Arial" w:hAnsi="Times New Roman"/>
          <w:spacing w:val="-6"/>
          <w:w w:val="102"/>
          <w:sz w:val="28"/>
          <w:szCs w:val="28"/>
        </w:rPr>
        <w:t>о</w:t>
      </w:r>
      <w:r w:rsidRPr="00CA7D28">
        <w:rPr>
          <w:rFonts w:ascii="Times New Roman" w:eastAsia="Arial" w:hAnsi="Times New Roman"/>
          <w:spacing w:val="-18"/>
          <w:w w:val="102"/>
          <w:sz w:val="28"/>
          <w:szCs w:val="28"/>
        </w:rPr>
        <w:t>ж</w:t>
      </w:r>
      <w:r w:rsidRPr="00CA7D28">
        <w:rPr>
          <w:rFonts w:ascii="Times New Roman" w:eastAsia="Arial" w:hAnsi="Times New Roman"/>
          <w:spacing w:val="-5"/>
          <w:w w:val="102"/>
          <w:sz w:val="28"/>
          <w:szCs w:val="28"/>
        </w:rPr>
        <w:t>е</w:t>
      </w:r>
      <w:r w:rsidRPr="00CA7D28">
        <w:rPr>
          <w:rFonts w:ascii="Times New Roman" w:eastAsia="Arial" w:hAnsi="Times New Roman"/>
          <w:spacing w:val="-4"/>
          <w:w w:val="102"/>
          <w:sz w:val="28"/>
          <w:szCs w:val="28"/>
        </w:rPr>
        <w:t>н</w:t>
      </w:r>
      <w:r w:rsidRPr="00CA7D28">
        <w:rPr>
          <w:rFonts w:ascii="Times New Roman" w:eastAsia="Arial" w:hAnsi="Times New Roman"/>
          <w:spacing w:val="-6"/>
          <w:w w:val="102"/>
          <w:sz w:val="28"/>
          <w:szCs w:val="28"/>
        </w:rPr>
        <w:t>и</w:t>
      </w:r>
      <w:r w:rsidRPr="00CA7D28">
        <w:rPr>
          <w:rFonts w:ascii="Times New Roman" w:eastAsia="Arial" w:hAnsi="Times New Roman"/>
          <w:w w:val="102"/>
          <w:sz w:val="28"/>
          <w:szCs w:val="28"/>
        </w:rPr>
        <w:t>я</w:t>
      </w:r>
      <w:r w:rsidRPr="00CA7D28">
        <w:rPr>
          <w:rFonts w:ascii="Times New Roman" w:eastAsia="Arial" w:hAnsi="Times New Roman"/>
          <w:spacing w:val="132"/>
          <w:sz w:val="28"/>
          <w:szCs w:val="28"/>
        </w:rPr>
        <w:t xml:space="preserve"> </w:t>
      </w:r>
      <w:r w:rsidRPr="00CA7D28">
        <w:rPr>
          <w:rFonts w:ascii="Times New Roman" w:eastAsia="Arial" w:hAnsi="Times New Roman"/>
          <w:spacing w:val="1"/>
          <w:w w:val="102"/>
          <w:sz w:val="28"/>
          <w:szCs w:val="28"/>
        </w:rPr>
        <w:t>о</w:t>
      </w:r>
      <w:r w:rsidRPr="00CA7D28">
        <w:rPr>
          <w:rFonts w:ascii="Times New Roman" w:eastAsia="Arial" w:hAnsi="Times New Roman"/>
          <w:spacing w:val="128"/>
          <w:sz w:val="28"/>
          <w:szCs w:val="28"/>
        </w:rPr>
        <w:t xml:space="preserve"> </w:t>
      </w:r>
      <w:r w:rsidRPr="00CA7D28">
        <w:rPr>
          <w:rFonts w:ascii="Times New Roman" w:eastAsia="Arial" w:hAnsi="Times New Roman"/>
          <w:spacing w:val="9"/>
          <w:w w:val="102"/>
          <w:sz w:val="28"/>
          <w:szCs w:val="28"/>
        </w:rPr>
        <w:t>к</w:t>
      </w:r>
      <w:r w:rsidRPr="00CA7D28">
        <w:rPr>
          <w:rFonts w:ascii="Times New Roman" w:eastAsia="Arial" w:hAnsi="Times New Roman"/>
          <w:spacing w:val="-3"/>
          <w:w w:val="102"/>
          <w:sz w:val="28"/>
          <w:szCs w:val="28"/>
        </w:rPr>
        <w:t>он</w:t>
      </w:r>
      <w:r w:rsidRPr="00CA7D28">
        <w:rPr>
          <w:rFonts w:ascii="Times New Roman" w:eastAsia="Arial" w:hAnsi="Times New Roman"/>
          <w:spacing w:val="7"/>
          <w:w w:val="102"/>
          <w:sz w:val="28"/>
          <w:szCs w:val="28"/>
        </w:rPr>
        <w:t>ц</w:t>
      </w:r>
      <w:r w:rsidRPr="00CA7D28">
        <w:rPr>
          <w:rFonts w:ascii="Times New Roman" w:eastAsia="Arial" w:hAnsi="Times New Roman"/>
          <w:spacing w:val="-4"/>
          <w:w w:val="102"/>
          <w:sz w:val="28"/>
          <w:szCs w:val="28"/>
        </w:rPr>
        <w:t>е</w:t>
      </w:r>
      <w:r w:rsidRPr="00CA7D28">
        <w:rPr>
          <w:rFonts w:ascii="Times New Roman" w:eastAsia="Arial" w:hAnsi="Times New Roman"/>
          <w:spacing w:val="9"/>
          <w:w w:val="102"/>
          <w:sz w:val="28"/>
          <w:szCs w:val="28"/>
        </w:rPr>
        <w:t>с</w:t>
      </w:r>
      <w:r w:rsidRPr="00CA7D28">
        <w:rPr>
          <w:rFonts w:ascii="Times New Roman" w:eastAsia="Arial" w:hAnsi="Times New Roman"/>
          <w:spacing w:val="11"/>
          <w:w w:val="102"/>
          <w:sz w:val="28"/>
          <w:szCs w:val="28"/>
        </w:rPr>
        <w:t>с</w:t>
      </w:r>
      <w:r w:rsidRPr="00CA7D28">
        <w:rPr>
          <w:rFonts w:ascii="Times New Roman" w:eastAsia="Arial" w:hAnsi="Times New Roman"/>
          <w:spacing w:val="-4"/>
          <w:w w:val="102"/>
          <w:sz w:val="28"/>
          <w:szCs w:val="28"/>
        </w:rPr>
        <w:t>ионн</w:t>
      </w:r>
      <w:r w:rsidRPr="00CA7D28">
        <w:rPr>
          <w:rFonts w:ascii="Times New Roman" w:eastAsia="Arial" w:hAnsi="Times New Roman"/>
          <w:spacing w:val="4"/>
          <w:w w:val="102"/>
          <w:sz w:val="28"/>
          <w:szCs w:val="28"/>
        </w:rPr>
        <w:t>ы</w:t>
      </w:r>
      <w:r w:rsidRPr="00CA7D28">
        <w:rPr>
          <w:rFonts w:ascii="Times New Roman" w:eastAsia="Arial" w:hAnsi="Times New Roman"/>
          <w:w w:val="102"/>
          <w:sz w:val="28"/>
          <w:szCs w:val="28"/>
        </w:rPr>
        <w:t>х</w:t>
      </w:r>
      <w:r w:rsidRPr="00CA7D28">
        <w:rPr>
          <w:rFonts w:ascii="Times New Roman" w:eastAsia="Arial" w:hAnsi="Times New Roman"/>
          <w:spacing w:val="125"/>
          <w:sz w:val="28"/>
          <w:szCs w:val="28"/>
        </w:rPr>
        <w:t xml:space="preserve"> </w:t>
      </w:r>
      <w:r w:rsidRPr="00CA7D28">
        <w:rPr>
          <w:rFonts w:ascii="Times New Roman" w:eastAsia="Arial" w:hAnsi="Times New Roman"/>
          <w:spacing w:val="11"/>
          <w:w w:val="102"/>
          <w:sz w:val="28"/>
          <w:szCs w:val="28"/>
        </w:rPr>
        <w:t>с</w:t>
      </w:r>
      <w:r w:rsidRPr="00CA7D28">
        <w:rPr>
          <w:rFonts w:ascii="Times New Roman" w:eastAsia="Arial" w:hAnsi="Times New Roman"/>
          <w:spacing w:val="-4"/>
          <w:w w:val="102"/>
          <w:sz w:val="28"/>
          <w:szCs w:val="28"/>
        </w:rPr>
        <w:t>о</w:t>
      </w:r>
      <w:r w:rsidRPr="00CA7D28">
        <w:rPr>
          <w:rFonts w:ascii="Times New Roman" w:eastAsia="Arial" w:hAnsi="Times New Roman"/>
          <w:spacing w:val="-8"/>
          <w:w w:val="102"/>
          <w:sz w:val="28"/>
          <w:szCs w:val="28"/>
        </w:rPr>
        <w:t>г</w:t>
      </w:r>
      <w:r w:rsidRPr="00CA7D28">
        <w:rPr>
          <w:rFonts w:ascii="Times New Roman" w:eastAsia="Arial" w:hAnsi="Times New Roman"/>
          <w:spacing w:val="-13"/>
          <w:w w:val="102"/>
          <w:sz w:val="28"/>
          <w:szCs w:val="28"/>
        </w:rPr>
        <w:t>л</w:t>
      </w:r>
      <w:r w:rsidRPr="00CA7D28">
        <w:rPr>
          <w:rFonts w:ascii="Times New Roman" w:eastAsia="Arial" w:hAnsi="Times New Roman"/>
          <w:spacing w:val="-5"/>
          <w:w w:val="102"/>
          <w:sz w:val="28"/>
          <w:szCs w:val="28"/>
        </w:rPr>
        <w:t>а</w:t>
      </w:r>
      <w:r w:rsidRPr="00CA7D28">
        <w:rPr>
          <w:rFonts w:ascii="Times New Roman" w:eastAsia="Arial" w:hAnsi="Times New Roman"/>
          <w:spacing w:val="-18"/>
          <w:w w:val="102"/>
          <w:sz w:val="28"/>
          <w:szCs w:val="28"/>
        </w:rPr>
        <w:t>ш</w:t>
      </w:r>
      <w:r w:rsidRPr="00CA7D28">
        <w:rPr>
          <w:rFonts w:ascii="Times New Roman" w:eastAsia="Arial" w:hAnsi="Times New Roman"/>
          <w:spacing w:val="-5"/>
          <w:w w:val="102"/>
          <w:sz w:val="28"/>
          <w:szCs w:val="28"/>
        </w:rPr>
        <w:t>е</w:t>
      </w:r>
      <w:r w:rsidRPr="00CA7D28">
        <w:rPr>
          <w:rFonts w:ascii="Times New Roman" w:eastAsia="Arial" w:hAnsi="Times New Roman"/>
          <w:spacing w:val="-4"/>
          <w:w w:val="102"/>
          <w:sz w:val="28"/>
          <w:szCs w:val="28"/>
        </w:rPr>
        <w:t>н</w:t>
      </w:r>
      <w:r w:rsidRPr="00CA7D28">
        <w:rPr>
          <w:rFonts w:ascii="Times New Roman" w:eastAsia="Arial" w:hAnsi="Times New Roman"/>
          <w:spacing w:val="-6"/>
          <w:w w:val="102"/>
          <w:sz w:val="28"/>
          <w:szCs w:val="28"/>
        </w:rPr>
        <w:t>и</w:t>
      </w:r>
      <w:r w:rsidRPr="00CA7D28">
        <w:rPr>
          <w:rFonts w:ascii="Times New Roman" w:eastAsia="Arial" w:hAnsi="Times New Roman"/>
          <w:spacing w:val="-1"/>
          <w:w w:val="102"/>
          <w:sz w:val="28"/>
          <w:szCs w:val="28"/>
        </w:rPr>
        <w:t>я</w:t>
      </w:r>
      <w:r w:rsidRPr="00CA7D28">
        <w:rPr>
          <w:rFonts w:ascii="Times New Roman" w:eastAsia="Arial" w:hAnsi="Times New Roman"/>
          <w:w w:val="102"/>
          <w:sz w:val="28"/>
          <w:szCs w:val="28"/>
        </w:rPr>
        <w:t>х</w:t>
      </w:r>
      <w:r w:rsidRPr="00CA7D28">
        <w:rPr>
          <w:rFonts w:ascii="Times New Roman" w:eastAsia="Arial" w:hAnsi="Times New Roman"/>
          <w:spacing w:val="124"/>
          <w:sz w:val="28"/>
          <w:szCs w:val="28"/>
        </w:rPr>
        <w:t xml:space="preserve"> </w:t>
      </w:r>
      <w:r w:rsidRPr="00CA7D28">
        <w:rPr>
          <w:rFonts w:ascii="Times New Roman" w:eastAsia="Arial" w:hAnsi="Times New Roman"/>
          <w:w w:val="102"/>
          <w:sz w:val="28"/>
          <w:szCs w:val="28"/>
        </w:rPr>
        <w:t>в</w:t>
      </w:r>
      <w:r w:rsidRPr="00CA7D28">
        <w:rPr>
          <w:rFonts w:ascii="Times New Roman" w:eastAsia="Arial" w:hAnsi="Times New Roman"/>
          <w:spacing w:val="136"/>
          <w:sz w:val="28"/>
          <w:szCs w:val="28"/>
        </w:rPr>
        <w:t xml:space="preserve"> </w:t>
      </w:r>
      <w:r w:rsidRPr="00CA7D28">
        <w:rPr>
          <w:rFonts w:ascii="Times New Roman" w:eastAsia="Arial" w:hAnsi="Times New Roman"/>
          <w:spacing w:val="-4"/>
          <w:w w:val="102"/>
          <w:sz w:val="28"/>
          <w:szCs w:val="28"/>
        </w:rPr>
        <w:t>о</w:t>
      </w:r>
      <w:r w:rsidRPr="00CA7D28">
        <w:rPr>
          <w:rFonts w:ascii="Times New Roman" w:eastAsia="Arial" w:hAnsi="Times New Roman"/>
          <w:spacing w:val="2"/>
          <w:w w:val="102"/>
          <w:sz w:val="28"/>
          <w:szCs w:val="28"/>
        </w:rPr>
        <w:t>т</w:t>
      </w:r>
      <w:r w:rsidRPr="00CA7D28">
        <w:rPr>
          <w:rFonts w:ascii="Times New Roman" w:eastAsia="Arial" w:hAnsi="Times New Roman"/>
          <w:spacing w:val="-3"/>
          <w:w w:val="102"/>
          <w:sz w:val="28"/>
          <w:szCs w:val="28"/>
        </w:rPr>
        <w:t>н</w:t>
      </w:r>
      <w:r w:rsidRPr="00CA7D28">
        <w:rPr>
          <w:rFonts w:ascii="Times New Roman" w:eastAsia="Arial" w:hAnsi="Times New Roman"/>
          <w:spacing w:val="-5"/>
          <w:w w:val="102"/>
          <w:sz w:val="28"/>
          <w:szCs w:val="28"/>
        </w:rPr>
        <w:t>о</w:t>
      </w:r>
      <w:r w:rsidRPr="00CA7D28">
        <w:rPr>
          <w:rFonts w:ascii="Times New Roman" w:eastAsia="Arial" w:hAnsi="Times New Roman"/>
          <w:spacing w:val="-18"/>
          <w:w w:val="102"/>
          <w:sz w:val="28"/>
          <w:szCs w:val="28"/>
        </w:rPr>
        <w:t>ш</w:t>
      </w:r>
      <w:r w:rsidRPr="00CA7D28">
        <w:rPr>
          <w:rFonts w:ascii="Times New Roman" w:eastAsia="Arial" w:hAnsi="Times New Roman"/>
          <w:spacing w:val="-5"/>
          <w:w w:val="102"/>
          <w:sz w:val="28"/>
          <w:szCs w:val="28"/>
        </w:rPr>
        <w:t>е</w:t>
      </w:r>
      <w:r w:rsidRPr="00CA7D28">
        <w:rPr>
          <w:rFonts w:ascii="Times New Roman" w:eastAsia="Arial" w:hAnsi="Times New Roman"/>
          <w:spacing w:val="-4"/>
          <w:w w:val="102"/>
          <w:sz w:val="28"/>
          <w:szCs w:val="28"/>
        </w:rPr>
        <w:t>н</w:t>
      </w:r>
      <w:r w:rsidRPr="00CA7D28">
        <w:rPr>
          <w:rFonts w:ascii="Times New Roman" w:eastAsia="Arial" w:hAnsi="Times New Roman"/>
          <w:spacing w:val="-6"/>
          <w:w w:val="102"/>
          <w:sz w:val="28"/>
          <w:szCs w:val="28"/>
        </w:rPr>
        <w:t>и</w:t>
      </w:r>
      <w:r w:rsidRPr="00CA7D28">
        <w:rPr>
          <w:rFonts w:ascii="Times New Roman" w:eastAsia="Arial" w:hAnsi="Times New Roman"/>
          <w:w w:val="102"/>
          <w:sz w:val="28"/>
          <w:szCs w:val="28"/>
        </w:rPr>
        <w:t xml:space="preserve">и муниципального </w:t>
      </w:r>
      <w:r w:rsidRPr="00CA7D28">
        <w:rPr>
          <w:rFonts w:ascii="Times New Roman" w:eastAsia="Arial" w:hAnsi="Times New Roman"/>
          <w:sz w:val="28"/>
          <w:szCs w:val="28"/>
        </w:rPr>
        <w:t xml:space="preserve"> </w:t>
      </w:r>
      <w:r w:rsidRPr="00CA7D28">
        <w:rPr>
          <w:rFonts w:ascii="Times New Roman" w:eastAsia="Arial" w:hAnsi="Times New Roman"/>
          <w:spacing w:val="-5"/>
          <w:w w:val="102"/>
          <w:sz w:val="28"/>
          <w:szCs w:val="28"/>
        </w:rPr>
        <w:t>им</w:t>
      </w:r>
      <w:r w:rsidRPr="00CA7D28">
        <w:rPr>
          <w:rFonts w:ascii="Times New Roman" w:eastAsia="Arial" w:hAnsi="Times New Roman"/>
          <w:spacing w:val="-8"/>
          <w:w w:val="102"/>
          <w:sz w:val="28"/>
          <w:szCs w:val="28"/>
        </w:rPr>
        <w:t>у</w:t>
      </w:r>
      <w:r w:rsidRPr="00CA7D28">
        <w:rPr>
          <w:rFonts w:ascii="Times New Roman" w:eastAsia="Arial" w:hAnsi="Times New Roman"/>
          <w:spacing w:val="-24"/>
          <w:w w:val="102"/>
          <w:sz w:val="28"/>
          <w:szCs w:val="28"/>
        </w:rPr>
        <w:t>щ</w:t>
      </w:r>
      <w:r w:rsidRPr="00CA7D28">
        <w:rPr>
          <w:rFonts w:ascii="Times New Roman" w:eastAsia="Arial" w:hAnsi="Times New Roman"/>
          <w:spacing w:val="-5"/>
          <w:w w:val="102"/>
          <w:sz w:val="28"/>
          <w:szCs w:val="28"/>
        </w:rPr>
        <w:t>е</w:t>
      </w:r>
      <w:r w:rsidRPr="00CA7D28">
        <w:rPr>
          <w:rFonts w:ascii="Times New Roman" w:eastAsia="Arial" w:hAnsi="Times New Roman"/>
          <w:spacing w:val="10"/>
          <w:w w:val="102"/>
          <w:sz w:val="28"/>
          <w:szCs w:val="28"/>
        </w:rPr>
        <w:t>с</w:t>
      </w:r>
      <w:r w:rsidRPr="00CA7D28">
        <w:rPr>
          <w:rFonts w:ascii="Times New Roman" w:eastAsia="Arial" w:hAnsi="Times New Roman"/>
          <w:spacing w:val="4"/>
          <w:w w:val="102"/>
          <w:sz w:val="28"/>
          <w:szCs w:val="28"/>
        </w:rPr>
        <w:t>т</w:t>
      </w:r>
      <w:r w:rsidRPr="00CA7D28">
        <w:rPr>
          <w:rFonts w:ascii="Times New Roman" w:eastAsia="Arial" w:hAnsi="Times New Roman"/>
          <w:spacing w:val="2"/>
          <w:w w:val="102"/>
          <w:sz w:val="28"/>
          <w:szCs w:val="28"/>
        </w:rPr>
        <w:t>в</w:t>
      </w:r>
      <w:r w:rsidRPr="00CA7D28">
        <w:rPr>
          <w:rFonts w:ascii="Times New Roman" w:eastAsia="Arial" w:hAnsi="Times New Roman"/>
          <w:w w:val="102"/>
          <w:sz w:val="28"/>
          <w:szCs w:val="28"/>
        </w:rPr>
        <w:t xml:space="preserve">а </w:t>
      </w:r>
      <w:r w:rsidRPr="00CA7D28">
        <w:rPr>
          <w:rFonts w:ascii="Times New Roman" w:eastAsia="Arial" w:hAnsi="Times New Roman"/>
          <w:spacing w:val="-3"/>
          <w:w w:val="102"/>
          <w:sz w:val="28"/>
          <w:szCs w:val="28"/>
        </w:rPr>
        <w:t>Киселевского городского округа»</w:t>
      </w:r>
      <w:r w:rsidRPr="00CA7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заключения концессионного соглашения в отношении объектов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горячего водоснабжения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собственности Киселевского городского округа:</w:t>
      </w:r>
    </w:p>
    <w:p w:rsidR="00521A32" w:rsidRDefault="00521A32" w:rsidP="0052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B2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недвижимого имущества объектов 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горячего водоснабжения</w:t>
      </w:r>
      <w:r w:rsidRPr="009B2F81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отношении которых планируется заключение концессионн</w:t>
      </w:r>
      <w:r w:rsidR="00C30739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9B2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073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B2F8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находящихся в собственности Киселевского городского округа</w:t>
      </w:r>
      <w:r w:rsidR="00C3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0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C30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A32" w:rsidRPr="009B2F81" w:rsidRDefault="00521A32" w:rsidP="0052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КУМИ города Киселевска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proofErr w:type="gramEnd"/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Pr="009B2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информационно-телекоммуникационной сети «Интернет».</w:t>
      </w:r>
    </w:p>
    <w:p w:rsidR="00521A32" w:rsidRPr="00711945" w:rsidRDefault="00521A32" w:rsidP="00521A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распоряжения возложить на председателя КУМИ города Киселевска В.А. Заздравных и заместителя главы Киселевского городского округа (по ЖКХ и благоустройству)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Я.Г.Борисенкова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521A32" w:rsidRPr="009E774A" w:rsidRDefault="00521A32" w:rsidP="0052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21A32" w:rsidRPr="009E774A" w:rsidRDefault="00521A32" w:rsidP="0052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21A32" w:rsidRPr="00955470" w:rsidRDefault="00521A32" w:rsidP="0052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5547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5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5470">
        <w:rPr>
          <w:rFonts w:ascii="Times New Roman" w:hAnsi="Times New Roman" w:cs="Times New Roman"/>
          <w:sz w:val="28"/>
          <w:szCs w:val="28"/>
        </w:rPr>
        <w:t xml:space="preserve">Киселевского </w:t>
      </w:r>
    </w:p>
    <w:p w:rsidR="00521A32" w:rsidRDefault="00521A32" w:rsidP="0052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К.Н.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</w:p>
    <w:p w:rsidR="000B09F5" w:rsidRDefault="000B09F5" w:rsidP="009E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749" w:rsidRPr="00875062" w:rsidRDefault="009E774A" w:rsidP="009E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062">
        <w:rPr>
          <w:rFonts w:ascii="Times New Roman" w:hAnsi="Times New Roman" w:cs="Times New Roman"/>
          <w:sz w:val="24"/>
          <w:szCs w:val="24"/>
        </w:rPr>
        <w:t>Приложение</w:t>
      </w:r>
      <w:r w:rsidR="0087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4A" w:rsidRPr="00875062" w:rsidRDefault="00875062" w:rsidP="009E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062">
        <w:rPr>
          <w:rFonts w:ascii="Times New Roman" w:hAnsi="Times New Roman" w:cs="Times New Roman"/>
          <w:sz w:val="24"/>
          <w:szCs w:val="24"/>
        </w:rPr>
        <w:t>к</w:t>
      </w:r>
      <w:r w:rsidR="009E774A" w:rsidRPr="00875062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 w:rsidRPr="008750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75062" w:rsidRPr="00875062" w:rsidRDefault="00875062" w:rsidP="009E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062"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</w:p>
    <w:p w:rsidR="00875062" w:rsidRPr="00684B2A" w:rsidRDefault="00875062" w:rsidP="009E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684B2A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684B2A" w:rsidRPr="00684B2A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684B2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84B2A" w:rsidRPr="00684B2A">
        <w:rPr>
          <w:rFonts w:ascii="Times New Roman" w:hAnsi="Times New Roman" w:cs="Times New Roman"/>
          <w:sz w:val="24"/>
          <w:szCs w:val="24"/>
          <w:u w:val="single"/>
        </w:rPr>
        <w:t xml:space="preserve"> февраля 2024 г. </w:t>
      </w:r>
      <w:r w:rsidRPr="00684B2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84B2A" w:rsidRPr="00684B2A"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684B2A">
        <w:rPr>
          <w:rFonts w:ascii="Times New Roman" w:hAnsi="Times New Roman" w:cs="Times New Roman"/>
          <w:sz w:val="24"/>
          <w:szCs w:val="24"/>
          <w:u w:val="single"/>
        </w:rPr>
        <w:t>-р</w:t>
      </w:r>
    </w:p>
    <w:bookmarkEnd w:id="0"/>
    <w:p w:rsidR="00C30739" w:rsidRPr="00C30739" w:rsidRDefault="00C30739" w:rsidP="009E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1749" w:rsidRDefault="0048292A" w:rsidP="009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 w:rsidR="007819F8">
        <w:rPr>
          <w:rFonts w:ascii="Times New Roman" w:eastAsia="Times New Roman" w:hAnsi="Times New Roman"/>
          <w:b/>
          <w:sz w:val="28"/>
          <w:szCs w:val="28"/>
          <w:lang w:eastAsia="ar-SA"/>
        </w:rPr>
        <w:t>ереч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="007819F8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ь</w:t>
      </w:r>
      <w:r w:rsidR="007819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недвижимого имущества объектов теплоснабжения и горячего водоснабжения,</w:t>
      </w:r>
      <w:r w:rsidR="009C77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отношении которых планируется</w:t>
      </w:r>
      <w:r w:rsidR="009A41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заключение концессионного соглашения, </w:t>
      </w:r>
      <w:r w:rsidR="007819F8">
        <w:rPr>
          <w:rFonts w:ascii="Times New Roman" w:eastAsia="Times New Roman" w:hAnsi="Times New Roman"/>
          <w:b/>
          <w:sz w:val="28"/>
          <w:szCs w:val="28"/>
          <w:lang w:eastAsia="ar-SA"/>
        </w:rPr>
        <w:t>находящихся в собственности Киселевского городского округа</w:t>
      </w:r>
      <w:r w:rsidR="009A41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(по факту предоставления актов технического обследования в соответствии с требованиями и форме утвержденной Приказом Минстроя России от 05.08.2014г. №437/пр.)</w:t>
      </w:r>
    </w:p>
    <w:p w:rsidR="009A4132" w:rsidRDefault="009A4132" w:rsidP="009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718"/>
        <w:gridCol w:w="992"/>
        <w:gridCol w:w="2552"/>
        <w:gridCol w:w="709"/>
        <w:gridCol w:w="1984"/>
      </w:tblGrid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ввода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Состояние</w:t>
            </w:r>
          </w:p>
        </w:tc>
      </w:tr>
      <w:tr w:rsidR="00CE1749" w:rsidRPr="00E52079" w:rsidTr="003F217C">
        <w:trPr>
          <w:trHeight w:val="13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Сооружения производственного назначения единого теплового комплекса 3,7 котельная, расположенный по адресу Кемеровская область, г. Киселевск, ул.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1,3 до ул. Мира,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40 806,40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5062" w:rsidRPr="00E52079" w:rsidTr="003F217C">
        <w:trPr>
          <w:trHeight w:val="37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62" w:rsidRPr="00E52079" w:rsidRDefault="00875062" w:rsidP="00E5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62" w:rsidRPr="00E52079" w:rsidRDefault="00875062" w:rsidP="0087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 ПСХ "Котельная №3" в том числе:  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B62F3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котельной №3  ул.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B62F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одоочистки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B62F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трансформаторной подстанции </w:t>
            </w:r>
          </w:p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B62F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B62F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проходной площадью 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875062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7819F8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дробилки </w:t>
            </w:r>
            <w:r w:rsidR="00CE1749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875062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бункера 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875062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875062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875062" w:rsidRPr="00E52079" w:rsidTr="003F217C">
        <w:trPr>
          <w:trHeight w:val="300"/>
          <w:jc w:val="center"/>
        </w:trPr>
        <w:tc>
          <w:tcPr>
            <w:tcW w:w="9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62" w:rsidRPr="00E52079" w:rsidRDefault="00875062" w:rsidP="0087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Сооружения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875062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ккумулятор горячей воды объемом   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 -500м³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749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7819F8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дымовая 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(кот. 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7819F8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дымовая 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0A17ED" w:rsidRPr="00E52079" w:rsidTr="003F217C">
        <w:trPr>
          <w:trHeight w:val="314"/>
          <w:jc w:val="center"/>
        </w:trPr>
        <w:tc>
          <w:tcPr>
            <w:tcW w:w="9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ED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0A17ED" w:rsidRPr="00E52079" w:rsidRDefault="000A17ED" w:rsidP="000A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Машины и оборудование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4D1EC5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Воздухоподогреватель ВП-0-22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КЕ 25/14 (№2)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КИП и А котла № 1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Дымосос ДН-17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Дымосос ДН-17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трансформатор ТДМ403 380В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ТСТ-25-380/380 в корпусе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ВДН 12,5 - 1000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A17ED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цепей топки ТЧЗМ 2,7 * 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FB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CE1749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1В20/10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шаровой регул. КШТВ-Р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шаровой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КШТВ-Р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FB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шаровой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КШТВ-Р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шаровой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КШТВ-Р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1В 20/10 с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АИУ 131 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ЦСНГ 60/198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4D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5А 225 М2 55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Частотный преобразователь ВЕСПЕР 3,7 кВт</w:t>
            </w:r>
            <w:r w:rsidR="007819F8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 конденсатный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  <w:r w:rsidR="007819F8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Бункер шлакоудаления на 3-ем этаже  ул.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кот. 3 ),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Дробилка ДДЗ - 4 (кот.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819F8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рабочем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механизм МЭО на вентиляторе котла  №1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механизм МЭО на вентиляторе котла №3 (кот. 3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механизм МЭО на дымососе котла №3 (кот. 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 топливоподачи В 650 47М ленточный №1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кот. 3 )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8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 топливоподачи В 650 47М ленточный №2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кот. 3 )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7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на 3-ем этаже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кот. 3 )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9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Лебедка однобарабанная реверсивная  ПСКМ L 700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кот. 3 )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749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FB626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КМ 100-80-160 с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15/3000. (заводской № 12302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балки охлаждения №1 , кот №3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749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Подъемник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скрепковый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шлакозоло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-удаления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3 ), 000000114,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топочный бесступенчатый         ПТБ -1200 (заводской № 493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установленный к котлу №1 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ДКВр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20-13С кот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A0" w:rsidRPr="00E52079" w:rsidRDefault="004113A0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749" w:rsidRPr="00E52079" w:rsidRDefault="004113A0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</w:t>
            </w:r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  </w:t>
            </w:r>
            <w:proofErr w:type="gramStart"/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СО- 2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слесарка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2-ом этаже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кот. 3 ),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</w:t>
            </w:r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матор силовой на улице (кот. 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катионитовый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= 1500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кот. 3 )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катионитовый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= 1500 мм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кот. 3 ), 000000163, 0.01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катионитовый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= 1500 мм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от. 3 )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катионитовый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= 1500 мм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от. 3 )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насосной холодной воды       (кот.3)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АИР  112 мощн.5,5 квт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№1  (кот. 3 )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АИР 75/1500  дымосос №3  (кот. 3 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к редукторам котла 3,2  (кот. 3 )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</w:t>
            </w:r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к станку в </w:t>
            </w:r>
            <w:proofErr w:type="spellStart"/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слесарке</w:t>
            </w:r>
            <w:proofErr w:type="spellEnd"/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кот.3 )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Батарейный циклон БЦ 2-7*(5+3) котла  №1 (кот.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Батарейный циклон БЦ2-7* (5+) котла №3 (кот. 3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к котлу  №1 на 1-ом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Диаэрационная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колонка ДСА-50т/ч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Диаратор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Деаэрационный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 аккумулятор V = 25 м3 (кот.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механизм  МЭО-250  (кот. 3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="00A3031A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механизм с затвором МЭОФ  (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A3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КИП и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котлу № 3  (кот.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ДКВР 20/13 С №1 к котлу №1 на 2-ом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КЕ25/14 №3 на 2-ом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1.67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качающийся КЛ-10 на топливоподач</w:t>
            </w:r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(кот.3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Пневмомеханический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ПМЗ к котлу  №1 на 2-ом этаже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Пневмомеханический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ПМЗ к котлу  №1 на 2-ом этаже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к котлу № 3 на 2-ом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Топка  ТЧЗМ 2,7/5,6 котла №1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Топка ТЧ ЗМ 2,7/5,6 котла №1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A3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(электрическое оборудование)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(электрическое оборудование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КИП и А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Экономайзер ЭБ-646  котла  №2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Экономайзер ЭБ-646 котла №1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 АИР 18,5 об/мин на дробилке (кот.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 АИР 55 квт/300 об/мин на 1-ом этаже  ( 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A3031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55/3000 к питательному насосу № 2  ( 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4113A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55 кВт/1000 об. на питательном насосе  (кот.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4113A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АИР  75/1500 к котлу  №1  на  1-ом этаже  (кот.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4113A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5АМ 280 S6 У3 IМ1001 75квт на углеподача ( кот.3)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CE1749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4113A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щит  </w:t>
            </w:r>
            <w:proofErr w:type="gramStart"/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25BC3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9" w:rsidRPr="00E52079" w:rsidRDefault="00CE174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113A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Центробежный многоступенчатый насос ЦНСГ 60-198,заводской №324,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питательный №2.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113A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1.86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рабочем состоянии 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113A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приборов учета тепла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113A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1Д320-50 (75х1500)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113A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Солерастворитель 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100-80-160 с/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Д320/50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Экономайзер ЭБ-6464 котла  №3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Воздухоподогреватель ВП-О -228 (кот.3)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 частоты АТV61YD75N4 для насоса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320/50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ЗОЦС с эл. двигателем 15 квт/3000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Пластинчатый теплообменник FP 41-133-1-EH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РОУ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РЦД-400-31,5-12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двухступенчатый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19ЦС-63 (с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11/3000)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 600 №1 (котел КЕ-25 -14с № 3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 600 №2 (котел КЕ-25 -14с № 3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Питательный насос  ЦНГС 60 - 198 № 3 без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агрегат) б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кот.3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охлаждения кот.3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Аварийный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конвеер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з/удал. С-53 котла № 1 кот.3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Аварийный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конвеер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з/удал. С-53 котла № 3 кот.3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теплообменник № 6 б/у кот.3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рабочем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питательный марки ЦНСГ 60-198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 насосный в сборе SCP 250/570 HA  250/4-T4-C1/PO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 насосный в сборе SCP 250/570 HA  250/4-T4-C1/PO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 двигатель АВВ 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ВА355S МА4 250/4 380/660 V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250 кВт.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C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 двигатель АВВ 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ВА355S МА4 250/4 380/660 V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250 кВт.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плавного пуска 480А 220в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Altistart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ATS22C48Q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C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плавного пуска 480А 220в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Altistart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ATS22C48Q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возврата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 30ЦС 85/3000 на котел №2 КЕ 25 -14с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C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АИР 180 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30/1470 У2 30 кВт 1470 об/мин, зав. № 23160629675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на дутьевой вентилятор котла№1(кот.3)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C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регулирующий DN 250 PN 10 МПа 6с-13-5Э с электроприводом МЭОФ №1 (кот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регулирующий DN 250 PN 10 МПа 6с-13-5Э с электроприводом МЭОФ №2 (кот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A0" w:rsidRPr="00E52079" w:rsidRDefault="0048292A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113A0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регулирующий  разгруженный с электроприводом трехпозиционным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proofErr w:type="spellStart"/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МПа №2 зав № 003734/354201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1.119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регулирующий  разгруженный с электроприводом трехпозиционным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proofErr w:type="spellStart"/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МПа №3 зав № 003735/354206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A0" w:rsidRPr="00E52079" w:rsidRDefault="004113A0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113A0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регулирующий  разгруженный с электроприводом трехпозиционным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proofErr w:type="spellStart"/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МПа №4 зав № 003572/349701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A0" w:rsidRPr="00E52079" w:rsidRDefault="0048292A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113A0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регулирующий  разгруженный с электроприводом трехпозиционным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proofErr w:type="spellStart"/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МПа №1 зав № 003571/349706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Паропровод от клапанов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рег-щих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№1,№2 до теплообменных аппаратов с параметрами(Рр-0,37МПа , Т-1499,5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Пластинчатый теплообменный аппарат  NT 250 N 27006211-50 заводской № 20-07-0587 (позиция №3  кот№3)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Пластинчатый теплообменный аппарат  NT 250 N 27006211-50 заводской № 20-07-0588 (позиция №4  кот№3)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Пластинчатый теплообменный аппарат NT 250 SV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-16/112 заводской № 19-10-1104 (позиция №1 кот№3)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Пластинчатый теплообменный аппарат NT 250 SV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-16/112 заводской № 21-09-0791 (позиция №2 кот№3)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A0" w:rsidRPr="00E52079" w:rsidRDefault="0048292A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4113A0"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113A0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Полноподъемный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предохранительный клапан 25.902ARI-SAFE завод №100701603 134 DN 200/300 PN25 №1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Полноподъемный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предохранительный клапан 25.902ARI-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SAFE завод №100701603 135 DN 200/300 PN25 №2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0A17ED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1.129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Сборный паропровод от котлов до клапанов регулирующих № 1, №2  с рабочими параметрами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-1,3 МПа, Т -195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насосный агрегат WILO BL 125/230 -110/2 серийный №250249663 (позиция №3 кот №3)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насосный агрегат WILO BL 125/230 -110/2 серийный №250249664 (позиция №4 кот №3)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автоматического управления клапанами регулирующими (№3)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автоматического управления регуляторами температуры (№3)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 конденсата  (кот3)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 сетевой Т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Т2  (кот3)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0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теплоснабжения, протяженностью 5 178 м,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в состав единого теплового комплекса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до БРУ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11 до д/с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от ТК 22 до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есенняя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30- ТК 30*</w:t>
            </w:r>
          </w:p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раснобродская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от ТК 1 до ТК 2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сети (кот. 3), 000000327, 8 366.82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ул. Весенняя , 10  (кот. 3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1.143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Строителей, 2  (кот.3)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Пионерская, 9  (кот.3)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Строителей , 6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3 ), 000000334, 23 474.53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тепловые ул. Весенняя ,29  13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мертов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3 ), 000000335, 23 563.94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№29 протяж.99,8 м (котельная 3), 000000131,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сети к домам 21,23,25 прот.273,5 м (кот3)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внутриквартальная от ТК-6 до ТК-7 (кот. 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внутриквартальная прот.845м от ТКА до ТКБ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гимназии школы №1 (кот.3)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№29 к насосной станции протяж.31 м (кот.3)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к школе -м/район №1 п/к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Камень от ТК-1 до ТК-2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кол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-10Л 197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кв.дому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(кот. 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Строителей 10 (кот. 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Теплотрассса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 ( кот. 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Магистральны сети от котельной №3 до микрорайона №5 жилого района Красный камень,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(вывод котельной №3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УТ1)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1.159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от УТ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УТ10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 ПСХ "Котельная №7"</w:t>
            </w:r>
          </w:p>
          <w:p w:rsidR="0048292A" w:rsidRPr="00E52079" w:rsidRDefault="0048292A" w:rsidP="00D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котельной №7  ул.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угольного склада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3100,50 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527C89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насосной площадью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дробильного отделения площадью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осадительной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камеры на территории кот. №7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солевой, площадью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бойлерной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D5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Бункер золоудаления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кот. № 7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кот. № 7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кот. № 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- аккумулятор РВСА-500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- аккумулятор РВСА-500м3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переключения между баками ГВС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Ограда железобетонная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Дымовая труба кот.№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воды подземная V = 2500 м3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воды подземная  V = 2500 м3.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 подпитки 10 м.,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 охлаждения 10 м.,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котельных  №3, №7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A6D60" w:rsidRPr="00E52079" w:rsidTr="003F217C">
        <w:trPr>
          <w:trHeight w:val="318"/>
          <w:jc w:val="center"/>
        </w:trPr>
        <w:tc>
          <w:tcPr>
            <w:tcW w:w="9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60" w:rsidRPr="00E52079" w:rsidRDefault="004A6D60" w:rsidP="004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Машины и оборудование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обратный 19снж Ду200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КВТС № 4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Топка  ТЧ ЗЧ 2,7/5,6 котла №3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установка КВТС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Батарейный циклон БЦ-2-6х (4+3)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Дымосос ДН-17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АИР 355S4250 кВт/1500 об/мин/.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АИР 280Мб УЗ 75 квт 1000 об/мин.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5 АИ 355S6 160 квт.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ЗО с41нжДу300 Ру16.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A6D60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ЗадвижкаЗОс41нжДу300 Ру16.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ЗОс41нжДу300 Ру16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ТСТ-25-380/380 в корпусе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Солерастворитель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 расхода ВЭПС -200-ПБ-1-03 вихревой электромагнитный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 с рабочим колесом дымососа № 4  ДН-17 левый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allomax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Ду200ф/ф, без редуктора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колесо к дымососу ДН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колесо к дымососу ДН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Расходомер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ультрозвуковой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DMTFP-135-D-C1/DP-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MNS1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2.42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2В 132М2 11кВт.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 ПТБ 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100-80-160 с эл.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ВРП 160 S2 15 квт.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колесо к дымососу ДН 17 левое, №3 000001138, 77 807.93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Задвижка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 частоты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2-8300-003Н ВЕСПЕР 2,2квт.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 частоты Е2-8300-0034 ВЕСПЕР 2,2квт.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 1Ц2У-200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АИР 11 квт 970 об/мин.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автоматический ВА 53-43, 1600А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LD КШЦФ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300/250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ст.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ВРП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подпиточному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насосу №2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ПТБ-1200 (с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вигателем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ВДН-15  №2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ВДН-15  №1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ВДН-15  №3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ВДН-15  №4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d = 300 мм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камере переключения между баками ГВС) кот.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Конвеер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ШЗУ  2СР -70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7 ), 000000082,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КВТС №3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2.62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КВТС №2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7 ), 000000086, 0.01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К 65/55 100 к летнему баку на 3-ем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7 ), 000000094,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Д 200/90 с двигателем №2 насосная холодной воды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ЦН сетевой 400/105 №4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ЦН сетевой 400/105 № 3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 качающийся КЛ - 10  топливоподача (кот. 7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ПТБ-1200 котел №1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ПРТ-1200 котел №2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ПТБ-1200 котел №4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червячная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червячная на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насосной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000000130,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силовой ТМЗ 1600/10 У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9E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силовой ТМЗ 1600/10 У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23.11.2016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натриево-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катионовый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1-ом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натриево-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катионовый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1-ом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Циклон батарейный БЦ 42- эл. к котлу №1 (кот.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Циклон батарейный  БЦ-42 эл. к котлу №2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Циклон батарейный БЦ - 42 эл. к котлу №3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металлический на 3-ем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65477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ЗШСУ на 2-ом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2.82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ВАО-61-6 18кВт/100 об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лентоном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конвейере топливоподачи   ( кот. 7 )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 75/1500 к вентилятору котла №1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АИР 112 3кВт/950 ПМЗ № 2 котла № 1 ( 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двигатель АИР 3 кВт/1000 об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слесарке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АИР 112 3 кВт/950 об. ПМЗ №1 котла №2  (кот.7)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АИР 112 3 кВт/950 об. ПМЗ №2 котла №2 (кот.7)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АИР 112 3 кВт/950 об. ПМЗ №1 котла №3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АИР 112 3 кВт/950 об. ПМЗ  №2 котла№3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ВРП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подпиточному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насосу №1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АИР 112 - 3 кВт / 950 об. к ПМЗ " 1 котла № 1 ( кот. 7 ), 000000208,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15/1500 к летнему баку на 3-ем этаже  (кот.7)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Бункер пыльный из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циклона кот. 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Бункер породный кот.№7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Бункер  шлаковый кот. 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Дымосос ДН -17 на 1-ом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кот. 7 )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Дымосос ДН -17 на 1-ом этаже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КИП и А к котлу №2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КИП и А  к котлу № 1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КИП и А к котлу № 3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КИП и А к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котлу № 4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рабочем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331AC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Конвеер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ленточный углеподачи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ЭЛВК 5 на 2-ом этаже  (кот. 7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транспартерная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262 м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центробежный ЦН 400-105 сетевой №1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 частотный. Привод решетки котла №1 (кот.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Преобразователь частотный. Привод решетки котла №3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7 ), 000000296, 18 239.04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Топка ТЧ  ЗМ 2,7/5,6 котла №4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7 ), 000000315, 2 090 484.05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Топка ТЧЗМ 2700-6500 к котлу №2 </w:t>
            </w:r>
          </w:p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 4 АМ  315 S 6 к вентилятору №3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 4АМН  315 к сетевому насосу №3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 4АМН  315 к сетевому насосу №4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 4АМН  315 к сетевому насосу №5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 АИР 250 М6 160 к дымососу котла №2  на 1-ом этаже    ( 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ВАО к ПМЗ №2 котла №4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асинхронный трехфазный короткозамкнутым ротором  АМН 315 М4 250 кВт. 1480 об/мин, заводской №2 установленный к сетевому насосу №1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контур 1 ( кот. 7 )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Электродвигатель АИР 112 МА6 3/960У2 заводской №106360 к ПМЗ №1 котла №4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G294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  <w:bookmarkEnd w:id="1"/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АИР 100 S4 3кВт/1470 об. питателя топливоподачи ( кот. 7), 000000385, 6 020.03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5А 160 S4 УЗ 30 квт/1450об. на главный конвейер ШЗУ (кот.7)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2.120.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АИР 160S4 (15кВт  380 В 1500 об/мин IM1081 лапы, заводской № SZ00614036)на ленточного конвейера топливоподачи 2 подъема (кот.7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92A" w:rsidRPr="00E52079" w:rsidRDefault="0048292A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ВАQE 250 квт/1490 об/мин на 1-ом этаже ( кот.7), 000000397, 56 131.70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 поворотный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150, Р-16 насосная кот. №7 на 3-ю котельную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для поворотного затвора Д200,Р-16 (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кот.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для поворотного затвора Д200,Р-16 (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кот.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для поворотного затвора Д200,Р-16 (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кот.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Насосный агрегат КМ 80-50-200  №2 охлаждения балки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кот.№7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сверлильный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котельная №7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рабочем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</w:t>
            </w:r>
          </w:p>
        </w:tc>
      </w:tr>
      <w:tr w:rsidR="0048292A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 поворотный Д-200 с  рукояткой (нагнетание сетевого №5 кот. №7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17сбнж d150Ру16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17сбнж d150Ру16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17сбнж d150Ру16, 000000479, 34 576.27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17сбнж d150Ру16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17сбнж d150Ру16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17сбнж d150Ру16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17сбнж d150Ру16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предохранительный пружинный с устройством ручного подрыва СППК 4Р 17сбнж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150Ру16 (зав. № 2095) на трубопровод от котла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D4E" w:rsidRPr="00E52079" w:rsidRDefault="006D4D4E" w:rsidP="004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"ТДМ-505" 380В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100/80 -160 с электродвигателем, 000000499, 37 264.40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ВВН - 25 с электродвигателем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АИР М2 55кВт.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 электрическая ТЭ-320 г/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Конвеер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ШЗУ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 (взамен списанного)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Частотный регулятор на циркуляционные насосы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3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Вихревой электромагнитный преобразователь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расхода ВЭПС -200-ПБ-1-03, заводской № 200831, установленный к котлу №4 кот №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6D4D4E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 600 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(заводской №263) на котле КВТС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6D4D4E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 600 М2 (2) (заводской №264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котле КВТС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6D4D4E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АИР 225М2 У3 переменного тока с короткозамкнутым ротором (зав №SZ 210105748)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6D4D4E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АИР 280 S6 75/1000  (зав №133317, на вентилятор №2)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6D4D4E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Подпиточный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№2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охлаждения балки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предтопка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80-50 без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Дымосос котла № 2 ДН17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угля ЗП 600 № 1 (котел № 1)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угля ЗП 600 № 2 (котел № 1)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угля ЗП 600 № 1 (котел № 3)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Забрасыватель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угля ЗП 600 № 2 (котел № 3)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вспомогательного оборудования КИП и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(диспетчерская)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горячей воды ЦН 400/105 № 2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городской воды № 3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200/90 с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б/у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9D311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D4E" w:rsidRPr="00E52079" w:rsidTr="009D311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Здания     </w:t>
            </w: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елогорская,3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D4E" w:rsidRPr="00E52079" w:rsidTr="009D311A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ЦТП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9D311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D4E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мокрого хранения соли (ЦТП)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9D311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Машины и оборудование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D4E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NТ 250 SН/ВМ - 16/174 №1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№ 23-07-0339Т) котельная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S н/в 10/174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S н/в 10/174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NТ 250 S Н/В - 16/174,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№ 20-07-0586) котельная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D4E" w:rsidRPr="00E52079" w:rsidRDefault="006D4D4E" w:rsidP="005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 V 821 диаметр 200м., 000000636, 1 403.00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 V 821 диаметр 200м.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 V 821 диаметр 200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 V 821 диаметр 200м., 000000639, 1 403.00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 поворотный ВV10-2366Е DN200 PN c редуктором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 поворот. ВV10-2366E DN250 РN16 с редуктором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5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холодной воды ВМХ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ФМФ-200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П-2.-0-0.6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П-2.-0-0,6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химический ХМ 20/20 К-312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2.185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химический ХМ 20/20 К-312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балка 3 т на ЦТП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Грязевик диаметром 300мм  на 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Грязевик диаметром 500мм   на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сетевой ЦН 400/210 №1 (ЦТП 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D4E" w:rsidRPr="00E52079" w:rsidRDefault="006D4D4E" w:rsidP="00E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сетевой ЦН 400 -210 №3 на  ЦТП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393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  <w:r w:rsidR="00393C03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сетевой ЦН 400- 210 №4  на 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сетевой ЦН 400/210 №1  на 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сетевой ЦН 400 -210 №2 на  ЦТП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 АИР  355 250/1500  к насосу ГВС № 1 на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4АМ 355 125/1500 к сет. насосу №3 на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КИП и А  узла учета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энергии и т.д.  на 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ЦН 400*210 с эл. двигателем 250 кВт  1500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 ГВС №1 (кот.7)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ЦН 400 -210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силовой ТМ 1600 квт на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 4АМ 25/1500 к сет. насосу №2 на 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к насосу на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225 М 4 55/1500 на ЦТП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Програмный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"Взлет СП" на 14 приборов с конвектором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Моха</w:t>
            </w:r>
            <w:proofErr w:type="spellEnd"/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RS232/RS485 и модемом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 КЭЗ Д-200 Р-16 под электроприво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ЦТП (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сетевом </w:t>
            </w: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насосе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 кот.№7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393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  <w:r w:rsidR="00393C03"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УСС-70/100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УСС-70/100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УСС-70/100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УСС-70/100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УСС-70/100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УСС-70/100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УСС-70/100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СПО-18/100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СПО-18/100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E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6D4D4E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393C03" w:rsidP="006D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СПО-18/100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4E" w:rsidRPr="00E52079" w:rsidRDefault="006D4D4E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СПО-18/100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СПО-18/100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СПО-18/100, 000000599, 7 000.00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СПО-18/100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Светодиодная лампа СОRN У27 220М 72 LED SMD 120*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15W 1000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lm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Светодиодная лампа СОRN У27 220М 72 LED SMD 120*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15W 1000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lm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переменного тока 5 АН 315 В-4 250 кВт 380/660 1500 об/мин.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 горячей воды № 3 НН № 41 тс 16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 горячей воды № 4 НН № 41 тс 16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 горячей воды № 5 НН № 41 тс 16 кот.7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2.227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управления насосами 2 шт. (диспетчерская ЦТП) кот.7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5АН 315 В4У3 250кВт/1500 об  225М2 У3 (зав № 0841, сетевой насос №2 ЦТП)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3C03" w:rsidRPr="00E52079" w:rsidRDefault="00393C03" w:rsidP="004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23.11.2016</w:t>
            </w:r>
          </w:p>
        </w:tc>
      </w:tr>
      <w:tr w:rsidR="00393C03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виды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C03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Канализация от котельной до колодца  длиной 220 м.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Канализация по котельной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теплоснабжения, протяженностью 10 898 м, в том 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42:25:0000000:1994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в состав единого теплового комплекса</w:t>
            </w:r>
          </w:p>
        </w:tc>
      </w:tr>
      <w:tr w:rsidR="00393C03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протяженностью 3148,6 м. (от кот.№7 до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118 до ТК 119 ул.50 лет Города,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119 до ул.50 лет Города,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52 ул.50 лет Города,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от ТК 91 до ТК 92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точки врезки ( ТК - 5, 3 ввода) до стены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многок.жилого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по ул.50 лет Города,2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L41м 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L96,5м 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от ТК14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(котельная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от ТК14 до ТК5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 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(дренаж т/сети ЭК д.8ТП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ТК12,ТК20,д.22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2.246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ТК3 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ТК91 к 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ому11а   ( котельная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19а (90кв.)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19б  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(60кв) 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   (кот.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ул.50 лет города 27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ТК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бщежитие 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есенняя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14а   ( 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ул.50 лет города, 36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 ул.50 лет города 20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 ул. 50 лет города , 42 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Мира ,42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3 )    ( 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есенняя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7  ( кот. 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ул.50 лет города , 44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50 лет города , 34а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 детский сад № 63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Весенняя , 9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ул.50 лет города 27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50 лет города , 30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50 лет города , 10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2.270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Мира , 44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кот.7 )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Мира, 22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Весенняя , 29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 126 м.  ул. Мира  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 135 м. от КТ 61 до ТК 63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 от  ТК 107 - ТК 108  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 ТК 107 - ТК 108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107 - ТК 108   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107 - ТК 108   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115 до  Мира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115 до Мира  №8   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115 до Мира  №8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 ТК 83 до Мира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83 до Мира  32   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83 -  ТК 84  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 ТК 83 -  ТК 84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83 - ТК 84   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83 - ТК 84   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87 - ТК 88  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 от ТК 87 - ТК 88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ТК11-ж 60кв дом 9а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тепловые 50 лет Города, 40 метров (котельная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15а (котельная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к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(котельная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от ТК 1 до ТК 13 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2.295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от ТК5 до ОТУ блок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Теплотрасса ул. Весенняя , 31 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48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сеть от ул. Мира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малоэтажной застройке в 5-ом микрорайоне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ТК70-ТК69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ТК69-М54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393C03" w:rsidRPr="00E52079" w:rsidTr="003F21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03" w:rsidRPr="00E52079" w:rsidRDefault="00393C03"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ТК69-М52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3" w:rsidRPr="00E52079" w:rsidRDefault="00393C03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D5488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Сооружение, назначение нежилое, иные сооружения производственного назначения, протяженностью 175 м,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42:25:0104007:4530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D5488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от УТ-3 до УП-1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92A" w:rsidRPr="00E52079" w:rsidTr="003F217C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D5488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от УТ-3 до ТК-76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92A" w:rsidRPr="00E52079" w:rsidTr="003F217C">
        <w:trPr>
          <w:trHeight w:val="45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92A" w:rsidRPr="00E52079" w:rsidTr="003F217C">
        <w:trPr>
          <w:trHeight w:val="4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CD5488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тепловые сети отопления и горячего водоснабжения (теплосеть), расположенные по адресу: Кемеровская область- Кузбасс, Киселевский городской округ, </w:t>
            </w:r>
            <w:proofErr w:type="spell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иселевск</w:t>
            </w:r>
            <w:proofErr w:type="spellEnd"/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территории микрорайона №2 жилого района Красный Камень от котельной №7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42:25:0000000:2821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48292A" w:rsidRPr="00875062" w:rsidTr="004402BE">
        <w:trPr>
          <w:trHeight w:val="34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500EC0" w:rsidRDefault="00CD5488" w:rsidP="00CE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79" w:rsidRPr="00E52079" w:rsidRDefault="00E52079" w:rsidP="00E5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8292A" w:rsidRPr="00E5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нутриквартальные сети теплоснабжения и горячего водоснабжения пос. «Горняк» в жилом районе Красный Камень г. Киселевск, по адресу: Кемеровская область – Кузбасс, Киселевский городской округ, г. Киселевск, район Красный Камень, микрорайон 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42:25:0104008:345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E52079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2A" w:rsidRPr="00875062" w:rsidRDefault="0048292A" w:rsidP="00C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875062" w:rsidTr="008A5B68">
        <w:trPr>
          <w:trHeight w:val="387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54" w:rsidRPr="00E52079" w:rsidRDefault="00B40954" w:rsidP="00B4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Котельная № 17</w:t>
            </w:r>
          </w:p>
        </w:tc>
      </w:tr>
      <w:tr w:rsidR="00B40954" w:rsidRPr="00875062" w:rsidTr="0088671D">
        <w:trPr>
          <w:trHeight w:val="420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54" w:rsidRPr="00E52079" w:rsidRDefault="00B40954" w:rsidP="00B4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Здания пер. </w:t>
            </w:r>
            <w:proofErr w:type="gramStart"/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Харьковский</w:t>
            </w:r>
            <w:proofErr w:type="gramEnd"/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12а</w:t>
            </w:r>
          </w:p>
        </w:tc>
      </w:tr>
      <w:tr w:rsidR="00B40954" w:rsidRPr="00875062" w:rsidTr="004402BE">
        <w:trPr>
          <w:trHeight w:val="34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B21BD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6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Здание котельной №17 пер. Харьковский, 12a, </w:t>
            </w:r>
            <w:proofErr w:type="gramStart"/>
            <w:r w:rsidRPr="002D7C5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Кемеровская</w:t>
            </w:r>
            <w:proofErr w:type="gramEnd"/>
            <w:r w:rsidRPr="002D7C5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обл., г. Киселевск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514,4 </w:t>
            </w:r>
            <w:proofErr w:type="spellStart"/>
            <w:r w:rsidRPr="002D7C5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2D7C5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42:25:0107007:137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Нежилое производственное здание, находится в </w:t>
            </w:r>
            <w:r w:rsidRPr="002D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удовлетворительном состоянии</w:t>
            </w:r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используется в соответствии с целевым назначением</w:t>
            </w:r>
          </w:p>
        </w:tc>
      </w:tr>
      <w:tr w:rsidR="00B40954" w:rsidRPr="00875062" w:rsidTr="0088671D">
        <w:trPr>
          <w:trHeight w:val="446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52079" w:rsidRDefault="00B40954" w:rsidP="00B4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B40954" w:rsidRPr="00875062" w:rsidTr="004402BE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Дымовая труба металлическая 01,2м с изменением по высоте 00,8м, L=35</w:t>
            </w:r>
            <w:r w:rsidRPr="002D7C59">
              <w:rPr>
                <w:rFonts w:ascii="Times New Roman" w:eastAsia="Book Antiqua" w:hAnsi="Times New Roman" w:cs="Times New Roman"/>
                <w:smallCaps/>
                <w:color w:val="000000"/>
                <w:sz w:val="24"/>
                <w:szCs w:val="24"/>
                <w:lang w:val="en-US" w:bidi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F30137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Бункер угольный - 2шт.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F30137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Бункер ШЗУ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4402BE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Емкость для воды металлическая V=180 </w:t>
            </w:r>
            <w:proofErr w:type="spellStart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2F3A76" w:rsidRPr="00875062" w:rsidTr="00746370">
        <w:trPr>
          <w:trHeight w:val="455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76" w:rsidRPr="00E52079" w:rsidRDefault="002F3A76" w:rsidP="00B4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Машины и оборудование</w:t>
            </w:r>
          </w:p>
        </w:tc>
      </w:tr>
      <w:tr w:rsidR="00B40954" w:rsidRPr="00875062" w:rsidTr="004402BE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Вентилятор ВДН-10 с эл. двигателем (30/1500) - 2шт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F3013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"Ланкашир"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F3013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"Ланкашир"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F3013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"Ланкашир"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F3013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"Ланкашир"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F3013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Дымосос ДН-12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4402BE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Конвейер ШЗУ C-53 вертикальный (32/1000)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4402BE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Конвейер ШЗУ </w:t>
            </w: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bidi="en-US"/>
              </w:rPr>
              <w:t>KCA</w:t>
            </w: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en-US"/>
              </w:rPr>
              <w:t xml:space="preserve">-6 </w:t>
            </w: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горизонтальный (11/1000)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4402BE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</w:t>
            </w:r>
            <w:proofErr w:type="gramStart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.щ</w:t>
            </w:r>
            <w:proofErr w:type="gramEnd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итовая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B40954" w:rsidRPr="00875062" w:rsidTr="004402BE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A36DA9" w:rsidRDefault="00B40954" w:rsidP="00A36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C5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Сети теплоснабжения про</w:t>
            </w:r>
            <w:r w:rsidR="00787933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тяженностью 2446 м в 2-х труб</w:t>
            </w:r>
            <w:proofErr w:type="gramStart"/>
            <w:r w:rsidR="00787933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787933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787933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2D7C5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42:25:0107007:236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- ТК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 1 - </w:t>
            </w:r>
            <w:proofErr w:type="gramStart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Харьковский,10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1 - ТК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3 - ТК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4 - ТК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5 - ТК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6 - ТК 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ТК25-ТК26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 26 - ул. </w:t>
            </w:r>
            <w:proofErr w:type="spellStart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Чумова</w:t>
            </w:r>
            <w:proofErr w:type="spellEnd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ТК26-ТК27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F3013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ТК27 - отв</w:t>
            </w:r>
            <w:proofErr w:type="gramStart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5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ответвление к д. ул. Чумова.15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</w:t>
            </w:r>
            <w:proofErr w:type="spellEnd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15 - ТК 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29 - ул. Ставропольская,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29 - ТК 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30 - ул. Ставропольская,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CE71CA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30 - ТК 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CE71CA">
        <w:trPr>
          <w:trHeight w:val="3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31 - ТК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4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34 - ул. Ставропольская,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31 - ТК 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32 - ул. Ставропольская,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32 - ТК 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4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33 - ул. Ставропольская,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6 - ТК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7 - ул. Майкопская,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7 - ТК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8 - ТК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ТК17 - ул. </w:t>
            </w:r>
            <w:proofErr w:type="spellStart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Ращупкина</w:t>
            </w:r>
            <w:proofErr w:type="spellEnd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ТК17 - ТК18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18 -  ул. 50 лет Октября,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5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18 - ул. 50 лет Октября, 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ТК8 - ТК19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19 - ул. 50 лет Октября,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ТК19 - ТК20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5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20 - ул. Майкопская,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ТК20 -ТК21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5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21 - ул. 50 лет Октября,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ТК21 - ТК22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ТК22 - ул. 50 лет Октября,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ТК22 -ТК23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5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23 - ул. Майкопская,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ТК23 - ТК24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CE71CA">
        <w:trPr>
          <w:trHeight w:val="3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24 - ул. 50 лет Октября,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CE71CA">
        <w:trPr>
          <w:trHeight w:val="4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24 - ул. Ставропольская,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8 - ТК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ТК10 - ул. 50 лет Октября,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10 - ТК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11 - ТК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5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12 - ул. 50 лет Октября,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12 - ТК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5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13 - ул. 50 лет Октября,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13 - ТК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5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14 - ул. 50 лет Октября,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14 - ТК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5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15 - ул. 50 лет Октября,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6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15 - ул. 50 лет Октября,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11 - ТК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16 - ул. 50 лет Октября,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44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16 - ТК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5 - Чумова,8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3172F3" w:rsidTr="004402BE">
        <w:trPr>
          <w:trHeight w:val="37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ул. Майкопская,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E4686C" w:rsidRDefault="00B40954" w:rsidP="0022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4" w:rsidRPr="00E4686C" w:rsidRDefault="00B40954" w:rsidP="0022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B40954" w:rsidRPr="00875062" w:rsidTr="004402BE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преобразователь солей жесткости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B40954" w:rsidRPr="00875062" w:rsidTr="004402BE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o F 100/200А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B40954" w:rsidRPr="00875062" w:rsidTr="004402BE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o F 100/200А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B40954" w:rsidRPr="00875062" w:rsidTr="004402BE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o F 50/200С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B40954" w:rsidRPr="00875062" w:rsidTr="004402BE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o F 50/200С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B40954" w:rsidRPr="00875062" w:rsidTr="004402BE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37 кВт/45 кВт 5А/90А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B40954" w:rsidRPr="00875062" w:rsidTr="004402BE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37 кВт/45 кВт 5А/90А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B40954" w:rsidRPr="00875062" w:rsidTr="004402BE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4402BE" w:rsidRDefault="00B4095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7,5 кВт/11 кВт 7А/25А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8362F5" w:rsidRDefault="00B40954" w:rsidP="00B4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54" w:rsidRPr="002D7C59" w:rsidRDefault="00B40954" w:rsidP="00B4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B00D24" w:rsidRPr="00875062" w:rsidTr="004402BE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4402BE" w:rsidRDefault="00B00D24" w:rsidP="004402B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E52079" w:rsidRDefault="00B00D24" w:rsidP="00B0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C5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7,5 кВт/11 кВт 7А/25А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E52079" w:rsidRDefault="00B00D24" w:rsidP="00B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E52079" w:rsidRDefault="00B00D24" w:rsidP="00B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8362F5" w:rsidRDefault="00B00D24" w:rsidP="00B00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2D7C59" w:rsidRDefault="00B00D24" w:rsidP="00B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2D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B00D24" w:rsidRPr="00875062" w:rsidTr="00C61BF4">
        <w:trPr>
          <w:trHeight w:val="288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E52079" w:rsidRDefault="00B00D24" w:rsidP="00B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Котельная № 18</w:t>
            </w:r>
          </w:p>
        </w:tc>
      </w:tr>
      <w:tr w:rsidR="00B00D24" w:rsidRPr="00875062" w:rsidTr="00C61BF4">
        <w:trPr>
          <w:trHeight w:val="421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4" w:rsidRPr="00E52079" w:rsidRDefault="00B00D24" w:rsidP="00B0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Здания ул. </w:t>
            </w:r>
            <w:proofErr w:type="gramStart"/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Каспийская</w:t>
            </w:r>
            <w:proofErr w:type="gramEnd"/>
            <w:r w:rsidRPr="0083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14</w:t>
            </w:r>
          </w:p>
        </w:tc>
      </w:tr>
    </w:tbl>
    <w:tbl>
      <w:tblPr>
        <w:tblStyle w:val="a6"/>
        <w:tblpPr w:leftFromText="180" w:rightFromText="180" w:vertAnchor="text" w:tblpX="-14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696"/>
        <w:gridCol w:w="1417"/>
        <w:gridCol w:w="2267"/>
        <w:gridCol w:w="992"/>
        <w:gridCol w:w="1558"/>
      </w:tblGrid>
      <w:tr w:rsidR="00A46F2B" w:rsidRPr="00A46F2B" w:rsidTr="00BE0705">
        <w:tc>
          <w:tcPr>
            <w:tcW w:w="846" w:type="dxa"/>
            <w:vAlign w:val="center"/>
          </w:tcPr>
          <w:p w:rsidR="00A46F2B" w:rsidRPr="00A46F2B" w:rsidRDefault="0068728C" w:rsidP="00AF2D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6" w:type="dxa"/>
            <w:vAlign w:val="center"/>
          </w:tcPr>
          <w:p w:rsidR="00A46F2B" w:rsidRPr="00A46F2B" w:rsidRDefault="00A46F2B" w:rsidP="00AF2D6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Здание котельной №18 ул. 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Каспийская</w:t>
            </w:r>
            <w:proofErr w:type="gramEnd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14,Кемеровская обл., г. Киселевск 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219,4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42:25:0107008:590</w:t>
            </w: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1963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производственное здание, находится в удовлетворительном  состоянии, используется в соответствии с целевым назначением</w:t>
            </w:r>
          </w:p>
        </w:tc>
      </w:tr>
      <w:tr w:rsidR="00A46F2B" w:rsidRPr="00A46F2B" w:rsidTr="00AF2D6E">
        <w:trPr>
          <w:trHeight w:val="269"/>
        </w:trPr>
        <w:tc>
          <w:tcPr>
            <w:tcW w:w="9776" w:type="dxa"/>
            <w:gridSpan w:val="6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A46F2B" w:rsidRPr="00A46F2B" w:rsidTr="00BE0705">
        <w:tc>
          <w:tcPr>
            <w:tcW w:w="846" w:type="dxa"/>
            <w:vAlign w:val="center"/>
          </w:tcPr>
          <w:p w:rsidR="00A46F2B" w:rsidRPr="00BE0705" w:rsidRDefault="00A46F2B" w:rsidP="00BE07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A46F2B" w:rsidRDefault="00A46F2B" w:rsidP="008060FA">
            <w:pPr>
              <w:spacing w:after="0" w:line="240" w:lineRule="auto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Дымовая труба металлическая </w:t>
            </w:r>
          </w:p>
          <w:p w:rsidR="00A46F2B" w:rsidRPr="00A46F2B" w:rsidRDefault="00A46F2B" w:rsidP="00806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Ø 0,8м, 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=28,5м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A46F2B" w:rsidRPr="00A46F2B" w:rsidTr="00641CF4">
        <w:trPr>
          <w:trHeight w:hRule="exact" w:val="624"/>
        </w:trPr>
        <w:tc>
          <w:tcPr>
            <w:tcW w:w="846" w:type="dxa"/>
            <w:vAlign w:val="center"/>
          </w:tcPr>
          <w:p w:rsidR="00A46F2B" w:rsidRPr="00BE0705" w:rsidRDefault="00A46F2B" w:rsidP="00BE07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A46F2B" w:rsidRDefault="00A46F2B" w:rsidP="00AF2D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Бункер ШЗУ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A46F2B" w:rsidRPr="00A46F2B" w:rsidTr="00641CF4">
        <w:trPr>
          <w:trHeight w:hRule="exact" w:val="624"/>
        </w:trPr>
        <w:tc>
          <w:tcPr>
            <w:tcW w:w="846" w:type="dxa"/>
            <w:vAlign w:val="center"/>
          </w:tcPr>
          <w:p w:rsidR="00A46F2B" w:rsidRPr="00BE0705" w:rsidRDefault="00A46F2B" w:rsidP="00BE07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A46F2B" w:rsidRDefault="00A46F2B" w:rsidP="00AF2D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Бункер угольный - 1шт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A46F2B" w:rsidRPr="00A46F2B" w:rsidTr="00BE0705">
        <w:tc>
          <w:tcPr>
            <w:tcW w:w="846" w:type="dxa"/>
            <w:vAlign w:val="center"/>
          </w:tcPr>
          <w:p w:rsidR="00A46F2B" w:rsidRPr="00BE0705" w:rsidRDefault="00A46F2B" w:rsidP="00BE07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A46F2B" w:rsidRDefault="00A46F2B" w:rsidP="00AF2D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Емкость для воды металлическая 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bidi="en-US"/>
              </w:rPr>
              <w:t>V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en-US"/>
              </w:rPr>
              <w:t>=1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00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E133EE" w:rsidRPr="00A46F2B" w:rsidTr="008F7775">
        <w:trPr>
          <w:trHeight w:val="239"/>
        </w:trPr>
        <w:tc>
          <w:tcPr>
            <w:tcW w:w="9776" w:type="dxa"/>
            <w:gridSpan w:val="6"/>
            <w:vAlign w:val="center"/>
          </w:tcPr>
          <w:p w:rsidR="00E133EE" w:rsidRPr="00A46F2B" w:rsidRDefault="00E133EE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Машины и оборудование</w:t>
            </w:r>
          </w:p>
        </w:tc>
      </w:tr>
      <w:tr w:rsidR="00A46F2B" w:rsidRPr="00A46F2B" w:rsidTr="00641CF4">
        <w:trPr>
          <w:trHeight w:hRule="exact" w:val="624"/>
        </w:trPr>
        <w:tc>
          <w:tcPr>
            <w:tcW w:w="846" w:type="dxa"/>
            <w:vAlign w:val="center"/>
          </w:tcPr>
          <w:p w:rsidR="00A46F2B" w:rsidRPr="00BE0705" w:rsidRDefault="00A46F2B" w:rsidP="00BE07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A46F2B" w:rsidRDefault="00A46F2B" w:rsidP="00AF2D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НР-18№1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A46F2B" w:rsidRPr="00A46F2B" w:rsidTr="00641CF4">
        <w:trPr>
          <w:trHeight w:hRule="exact" w:val="624"/>
        </w:trPr>
        <w:tc>
          <w:tcPr>
            <w:tcW w:w="846" w:type="dxa"/>
            <w:vAlign w:val="center"/>
          </w:tcPr>
          <w:p w:rsidR="00A46F2B" w:rsidRPr="00BE0705" w:rsidRDefault="00A46F2B" w:rsidP="00BE07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A46F2B" w:rsidRDefault="00A46F2B" w:rsidP="00AF2D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Котел 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bidi="en-US"/>
              </w:rPr>
              <w:t>HP-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18 №3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A46F2B" w:rsidRPr="00A46F2B" w:rsidTr="00641CF4">
        <w:trPr>
          <w:trHeight w:hRule="exact" w:val="624"/>
        </w:trPr>
        <w:tc>
          <w:tcPr>
            <w:tcW w:w="846" w:type="dxa"/>
            <w:vAlign w:val="center"/>
          </w:tcPr>
          <w:p w:rsidR="00A46F2B" w:rsidRPr="00BE0705" w:rsidRDefault="00A46F2B" w:rsidP="00BE07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A46F2B" w:rsidRDefault="00A46F2B" w:rsidP="00AF2D6E">
            <w:pPr>
              <w:spacing w:after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НР-18 №4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A46F2B" w:rsidRPr="00A46F2B" w:rsidTr="00BE0705">
        <w:tc>
          <w:tcPr>
            <w:tcW w:w="846" w:type="dxa"/>
            <w:vAlign w:val="center"/>
          </w:tcPr>
          <w:p w:rsidR="00A46F2B" w:rsidRPr="00BE0705" w:rsidRDefault="00A46F2B" w:rsidP="00BE07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A46F2B" w:rsidRDefault="00A46F2B" w:rsidP="00AF2D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Конвейер ШЗУ СР-70 с 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приводом (32/1500)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рабочем </w:t>
            </w: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A46F2B" w:rsidRPr="00A46F2B" w:rsidTr="00BE0705">
        <w:tc>
          <w:tcPr>
            <w:tcW w:w="846" w:type="dxa"/>
            <w:vAlign w:val="center"/>
          </w:tcPr>
          <w:p w:rsidR="00A46F2B" w:rsidRPr="00BE0705" w:rsidRDefault="00A46F2B" w:rsidP="00BE07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A46F2B" w:rsidRDefault="00A46F2B" w:rsidP="00AF2D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Вентилятор ВД19ЦС на котел водогрейный 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bidi="en-US"/>
              </w:rPr>
              <w:t>HP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en-US"/>
              </w:rPr>
              <w:t>-18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A46F2B" w:rsidRPr="00A46F2B" w:rsidTr="00BE0705">
        <w:tc>
          <w:tcPr>
            <w:tcW w:w="846" w:type="dxa"/>
            <w:vAlign w:val="center"/>
          </w:tcPr>
          <w:p w:rsidR="00A46F2B" w:rsidRPr="00BE0705" w:rsidRDefault="00A46F2B" w:rsidP="00BE07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A46F2B" w:rsidRDefault="00A46F2B" w:rsidP="00AF2D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Сварочный трансформатор</w:t>
            </w:r>
          </w:p>
        </w:tc>
        <w:tc>
          <w:tcPr>
            <w:tcW w:w="141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F2B" w:rsidRPr="00A46F2B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8" w:type="dxa"/>
            <w:vAlign w:val="center"/>
          </w:tcPr>
          <w:p w:rsidR="00A46F2B" w:rsidRPr="00A46F2B" w:rsidRDefault="00A46F2B" w:rsidP="00A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A46F2B" w:rsidRPr="00A46F2B" w:rsidTr="00BE0705">
        <w:tc>
          <w:tcPr>
            <w:tcW w:w="846" w:type="dxa"/>
            <w:vAlign w:val="center"/>
          </w:tcPr>
          <w:p w:rsidR="00A46F2B" w:rsidRPr="0068728C" w:rsidRDefault="00A46F2B" w:rsidP="0068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2B" w:rsidRPr="0068728C" w:rsidRDefault="00A46F2B" w:rsidP="00AF2D6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28C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Сети теплоснабжения протяженностью 1252 м в 2-х труб. Исп.</w:t>
            </w:r>
          </w:p>
        </w:tc>
        <w:tc>
          <w:tcPr>
            <w:tcW w:w="1417" w:type="dxa"/>
            <w:vAlign w:val="center"/>
          </w:tcPr>
          <w:p w:rsidR="00A46F2B" w:rsidRPr="0068728C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46F2B" w:rsidRPr="0068728C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42:25:0107008:1742</w:t>
            </w:r>
          </w:p>
        </w:tc>
        <w:tc>
          <w:tcPr>
            <w:tcW w:w="992" w:type="dxa"/>
            <w:vAlign w:val="center"/>
          </w:tcPr>
          <w:p w:rsidR="00A46F2B" w:rsidRPr="0068728C" w:rsidRDefault="00A46F2B" w:rsidP="00AF2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8" w:type="dxa"/>
            <w:vAlign w:val="center"/>
          </w:tcPr>
          <w:p w:rsidR="00A46F2B" w:rsidRPr="0068728C" w:rsidRDefault="00A46F2B" w:rsidP="00AF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- ТК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1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2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3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3 – ул. 50 лет Октября,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3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5 -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Ращупкина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5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6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6 – ул. 50 лет Октября,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7 -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ул.50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8а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7 -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Калинина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7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8 -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Ращупкина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9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– ул. 50 лет Октября,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5 - ул. Майкопская,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рабочем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11 -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50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12 -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50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7 - ТК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13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14 -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ул.50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14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15 -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ул. Майкопская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15 -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ул.50 лет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Ращупкина,1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1 - ул. 50 Лет Окт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ября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Арх</w:t>
            </w:r>
            <w:proofErr w:type="spellEnd"/>
            <w:proofErr w:type="gramEnd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- 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– 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Чумова</w:t>
            </w:r>
            <w:proofErr w:type="spellEnd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18 – ТК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Чумова</w:t>
            </w:r>
            <w:proofErr w:type="spellEnd"/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Чумова</w:t>
            </w:r>
            <w:proofErr w:type="spellEnd"/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  (1 блок)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Чумова</w:t>
            </w:r>
            <w:proofErr w:type="spellEnd"/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  (2 блок)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– ТК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16 – ТК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521A32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ул.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Майкопская,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7,5 кВт 18А №2 (кот.18)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7,5 кВт 18А №1 (кот.18)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преобразователь солей жесткости воды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CA0EBB">
        <w:trPr>
          <w:trHeight w:hRule="exact" w:val="1021"/>
        </w:trPr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Котел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КВм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1,16 №4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22 кВт/30 кВт 45А/60А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BE0705" w:rsidRDefault="00FD4741" w:rsidP="00FD474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22 кВт/30 кВт 45А/60А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AF2D6E">
        <w:trPr>
          <w:trHeight w:val="441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Котельная № 25</w:t>
            </w:r>
          </w:p>
        </w:tc>
      </w:tr>
      <w:tr w:rsidR="00FD4741" w:rsidRPr="00A46F2B" w:rsidTr="00AF2D6E">
        <w:trPr>
          <w:trHeight w:val="277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Здания ул. </w:t>
            </w:r>
            <w:proofErr w:type="gramStart"/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Казанская</w:t>
            </w:r>
            <w:proofErr w:type="gramEnd"/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2а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Здание</w:t>
            </w: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котельной №25 ул. 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Казанская</w:t>
            </w:r>
            <w:proofErr w:type="gramEnd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,2а, Кемеровская обл., г. Киселевск,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404,7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42:25:0109004:1550</w:t>
            </w: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производственное здание, находится в удовлетворительном  состоянии, используется в соответствии с целевым назначением</w:t>
            </w:r>
          </w:p>
        </w:tc>
      </w:tr>
      <w:tr w:rsidR="00FD4741" w:rsidRPr="00A46F2B" w:rsidTr="00AF2D6E">
        <w:trPr>
          <w:trHeight w:val="294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FD4741" w:rsidRPr="00A46F2B" w:rsidTr="00641CF4">
        <w:trPr>
          <w:trHeight w:hRule="exact" w:val="56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Угольный бункер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641CF4">
        <w:trPr>
          <w:trHeight w:hRule="exact" w:val="56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Бункер ШЗУ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Емкость для воды металлическая V=50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Емкость для воды металлическая V=30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F7775">
        <w:trPr>
          <w:trHeight w:val="258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Машины и оборудование</w:t>
            </w:r>
          </w:p>
        </w:tc>
      </w:tr>
      <w:tr w:rsidR="00FD4741" w:rsidRPr="00A46F2B" w:rsidTr="00641CF4">
        <w:trPr>
          <w:trHeight w:hRule="exact" w:val="56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№5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641CF4">
        <w:trPr>
          <w:trHeight w:hRule="exact" w:val="56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№4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641CF4">
        <w:trPr>
          <w:trHeight w:hRule="exact" w:val="56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№6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641CF4">
        <w:trPr>
          <w:trHeight w:hRule="exact" w:val="56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Дымосос ДН-12,5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641CF4">
        <w:trPr>
          <w:trHeight w:hRule="exact" w:val="73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Вентилятор ВД19ЦС63 - 2 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641CF4">
        <w:trPr>
          <w:trHeight w:hRule="exact" w:val="73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Вентилятор ВДЗОЦС85 - 2шт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Электродвигатель АИР 55 кВт/1000 к дымососу ДН-12,5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Конвейер ШЗУ С-53 вертикальный (32/1500) – 1 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Конвейер ШЗУ С-53 горизонтальный (32/1500) – 1 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641CF4">
        <w:trPr>
          <w:trHeight w:hRule="exact" w:val="73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Дымосос ДН-11,2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641CF4">
        <w:trPr>
          <w:trHeight w:hRule="exact" w:val="73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Сверлильный станок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641CF4">
        <w:trPr>
          <w:trHeight w:hRule="exact" w:val="737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.щ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итовая</w:t>
            </w:r>
            <w:proofErr w:type="spellEnd"/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641CF4">
        <w:trPr>
          <w:trHeight w:hRule="exact" w:val="624"/>
        </w:trPr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Сварочный аппарат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0335FC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Сети теплоснабжения протяженностью 1791 м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42:25:0109004:2757</w:t>
            </w: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- ТК 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1 - ТК 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2 - ТК 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3 - ТК 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4 - ТК 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5 - ТК 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6 - ТК 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6 - ТК 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17 - ТК 27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27-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spellEnd"/>
            <w:proofErr w:type="gramEnd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- ТК 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Сандалова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8 - ТК 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9 - ТК 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ТК 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ул. Сандалова,18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10 - ТК 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11 -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Сандалова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11 – ул. 1 Мая, 27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12 - ТК 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13 – ул. Черных, 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1 – ул. Казанская, 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2 -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Казанская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3 - т. 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А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ул. Казанская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 А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Казанская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4 -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Казанская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1 - ТК 18`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18` - ТК 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24 -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24 -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ул. Дружбы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18` - ТК 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19 - ТК 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20 -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Томская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19 - ТК 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21 -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Томская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21 - ТК 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22 - ТК 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23 -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Томская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10- ул. Сандалова,1а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17б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Котел №1 </w:t>
            </w:r>
            <w:proofErr w:type="spellStart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КВр</w:t>
            </w:r>
            <w:proofErr w:type="spellEnd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1,06-018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Котел №2 </w:t>
            </w:r>
            <w:proofErr w:type="spellStart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КВр</w:t>
            </w:r>
            <w:proofErr w:type="spellEnd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1,06-018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o F 100/200А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Pedrollo</w:t>
            </w:r>
            <w:proofErr w:type="spellEnd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F 50/160А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Pedrollo</w:t>
            </w:r>
            <w:proofErr w:type="spellEnd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F 50/160А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Pedrollo</w:t>
            </w:r>
            <w:proofErr w:type="spellEnd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F 50/200С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Pedrollo</w:t>
            </w:r>
            <w:proofErr w:type="spellEnd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F 50/200С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Преобразователь частоты 45/55кВт 90А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45/55кВт 90А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Преобразователь частоты 7,5 кВт 18А 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Преобразователь частоты 11/15кВт 25А №1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Преобразователь частоты 11/15кВт 25А №2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o F 100/200А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7,5 кВт 18А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B31EC5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1EC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№3 КВр-0,8 кВт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преобразователь солей жесткости воды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233FA" w:rsidRDefault="00FD4741" w:rsidP="00FD474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преобразователь солей жесткости воды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AF2D6E">
        <w:trPr>
          <w:trHeight w:val="322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Котельная № 29</w:t>
            </w:r>
          </w:p>
        </w:tc>
      </w:tr>
      <w:tr w:rsidR="00FD4741" w:rsidRPr="00A46F2B" w:rsidTr="00AF2D6E">
        <w:trPr>
          <w:trHeight w:val="283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tabs>
                <w:tab w:val="center" w:pos="4777"/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Здания ул. Матросова, 2 б</w:t>
            </w:r>
          </w:p>
        </w:tc>
      </w:tr>
      <w:tr w:rsidR="00FD4741" w:rsidRPr="00A46F2B" w:rsidTr="00BE0705">
        <w:trPr>
          <w:trHeight w:val="1264"/>
        </w:trPr>
        <w:tc>
          <w:tcPr>
            <w:tcW w:w="846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Здание котельной №29, ул. Матросова,2б, 110,4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110,4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42:25:0109006:871</w:t>
            </w: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производственное здание, находится в удовлетворительном  состоянии, используется в соответствии с целевым назначением</w:t>
            </w:r>
          </w:p>
        </w:tc>
      </w:tr>
      <w:tr w:rsidR="00FD4741" w:rsidRPr="00A46F2B" w:rsidTr="00AF2D6E">
        <w:trPr>
          <w:trHeight w:val="252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Дымовая труба металлическая </w:t>
            </w:r>
          </w:p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Ø 0,63м, </w:t>
            </w:r>
            <w:r w:rsidRPr="00A46F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=24м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23595E">
        <w:trPr>
          <w:trHeight w:hRule="exact" w:val="737"/>
        </w:trPr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Бункер угольный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23595E">
        <w:trPr>
          <w:trHeight w:hRule="exact" w:val="737"/>
        </w:trPr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Бункер ШЗУ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Емкость для воды металлическая V=20 </w:t>
            </w:r>
            <w:proofErr w:type="spellStart"/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куб.м</w:t>
            </w:r>
            <w:proofErr w:type="spellEnd"/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. – 2 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рабочем </w:t>
            </w: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FD4741" w:rsidRPr="00A46F2B" w:rsidTr="008F7775">
        <w:trPr>
          <w:trHeight w:val="377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Машины и оборудование</w:t>
            </w:r>
          </w:p>
        </w:tc>
      </w:tr>
      <w:tr w:rsidR="00FD4741" w:rsidRPr="00A46F2B" w:rsidTr="0023595E">
        <w:trPr>
          <w:trHeight w:hRule="exact" w:val="624"/>
        </w:trPr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Дымосос ВДН-9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Вентилятор ВД19ЦС63 с эл. двигателем  (11/3000)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Вентилятор ВД30ЦС85 с эл. двигателем (15/3000)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Электродвигатель АИР 180 М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30 кВт/1500 к дымососу ДН-10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23595E">
        <w:trPr>
          <w:trHeight w:hRule="exact" w:val="624"/>
        </w:trPr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СКИП лебедка. (4/720)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23595E">
        <w:trPr>
          <w:trHeight w:hRule="exact" w:val="624"/>
        </w:trPr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.щ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итовая</w:t>
            </w:r>
            <w:proofErr w:type="spellEnd"/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23595E">
        <w:trPr>
          <w:trHeight w:hRule="exact" w:val="624"/>
        </w:trPr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Сварочный аппарат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626C0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ind w:right="2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Сети теплоснабжения протяженностью 1562,2 м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42:25:0000000:2185</w:t>
            </w: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Котельная - ТК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1* - ТК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 –ТК 1*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 xml:space="preserve">ТК 14*- </w:t>
            </w:r>
            <w:proofErr w:type="spellStart"/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1* -ТК 14*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2 – ул. Московская, 3б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т. А - ТК 4</w:t>
            </w:r>
            <w:r w:rsidRPr="00BE2E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4 - ТК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5 - ТК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6 - ТК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7 - ТК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8 - ТК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9 - ТК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9 - ул. Тульская, 10а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10 - ул. Тульская,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ТК14* - ТК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14 - ТК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15 - ул. Московская,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15 - ТК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16 - ул. Московская,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16 -  ул. Московская,1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 xml:space="preserve"> Котельная - ТК20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20 – ТК 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ТК21 –ТК22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22 - ул. Панфилова, 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1 - ТК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18 - ул. Матросова,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 xml:space="preserve">ТК 22- </w:t>
            </w:r>
            <w:proofErr w:type="spellStart"/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ответвл</w:t>
            </w:r>
            <w:proofErr w:type="spellEnd"/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. к д. №4,6 ул. Панфилова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ввод в д.№6, ул. Панфилова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ввод в д.№4, ул. Панфилова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ТК 20 - ул. Панфилова, 2а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BE2EF7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EF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ind w:right="26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Котел КВр-1,2-95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ind w:right="26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Котел №2 КВм-1,16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преобразователь солей жесткости воды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ind w:right="26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Pedrollo</w:t>
            </w:r>
            <w:proofErr w:type="spellEnd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F 80/160</w:t>
            </w:r>
            <w:proofErr w:type="gramStart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ind w:right="26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Pedrollo</w:t>
            </w:r>
            <w:proofErr w:type="spellEnd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F 80/160</w:t>
            </w:r>
            <w:proofErr w:type="gramStart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Pedrollo</w:t>
            </w:r>
            <w:proofErr w:type="spellEnd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F </w:t>
            </w: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32</w:t>
            </w: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16</w:t>
            </w: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proofErr w:type="gramStart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</w:t>
            </w:r>
            <w:proofErr w:type="gramEnd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Pedrollo</w:t>
            </w:r>
            <w:proofErr w:type="spellEnd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F </w:t>
            </w: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32</w:t>
            </w: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16</w:t>
            </w: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proofErr w:type="gramStart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proofErr w:type="gramEnd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ind w:right="26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18,5кВт/22кВт, 37А/45А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ind w:right="26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18,5кВт/22кВт, 37А/45А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ind w:right="26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4,0кВт, 8,8</w:t>
            </w:r>
            <w:proofErr w:type="gramStart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proofErr w:type="gramEnd"/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9149D" w:rsidRDefault="00FD4741" w:rsidP="00FD474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084A94" w:rsidRDefault="00FD4741" w:rsidP="00FD4741">
            <w:pPr>
              <w:spacing w:after="0"/>
              <w:ind w:right="26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4,0кВт, 8,8</w:t>
            </w:r>
            <w:proofErr w:type="gramStart"/>
            <w:r w:rsidRPr="00084A9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proofErr w:type="gramEnd"/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AF2D6E">
        <w:trPr>
          <w:trHeight w:val="252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Котельная № 31</w:t>
            </w:r>
          </w:p>
        </w:tc>
      </w:tr>
      <w:tr w:rsidR="00FD4741" w:rsidRPr="00A46F2B" w:rsidTr="00AF2D6E">
        <w:trPr>
          <w:trHeight w:val="499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tabs>
                <w:tab w:val="center" w:pos="4777"/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Здания ул. Панфилова, 3а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Здание котельной №31, ул. Панфилова, Кемеровская обл., г. Киселевск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228,5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42:25:0110007:753</w:t>
            </w: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производственное здание, находится в удовлетворительном  состоянии, используется в соответствии с целевым назначением</w:t>
            </w:r>
          </w:p>
        </w:tc>
      </w:tr>
      <w:tr w:rsidR="00FD4741" w:rsidRPr="00A46F2B" w:rsidTr="008F7775">
        <w:trPr>
          <w:trHeight w:val="257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Бункер ШЗУ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Бункер угольный - 2шт.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rPr>
          <w:trHeight w:val="477"/>
        </w:trPr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Дымовая труба металлическая</w:t>
            </w:r>
          </w:p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Ø 0,8м , L=24</w:t>
            </w:r>
            <w:r w:rsidRPr="00A46F2B">
              <w:rPr>
                <w:rFonts w:ascii="Times New Roman" w:eastAsia="Book Antiqua" w:hAnsi="Times New Roman" w:cs="Times New Roman"/>
                <w:smallCaps/>
                <w:color w:val="000000"/>
                <w:sz w:val="24"/>
                <w:szCs w:val="24"/>
                <w:lang w:val="en-US" w:bidi="en-US"/>
              </w:rPr>
              <w:t>m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rPr>
          <w:trHeight w:val="596"/>
        </w:trPr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Емкость для воды металлическая V=10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 - 3 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rPr>
          <w:trHeight w:val="619"/>
        </w:trPr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Емкость для воды металлическая V=30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рабочем состоянии</w:t>
            </w:r>
          </w:p>
        </w:tc>
      </w:tr>
      <w:tr w:rsidR="00FD4741" w:rsidRPr="00A46F2B" w:rsidTr="008F7775">
        <w:trPr>
          <w:trHeight w:val="246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Машины и оборудование</w:t>
            </w:r>
          </w:p>
        </w:tc>
      </w:tr>
      <w:tr w:rsidR="00FD4741" w:rsidRPr="00A46F2B" w:rsidTr="00372011">
        <w:trPr>
          <w:trHeight w:hRule="exact" w:val="624"/>
        </w:trPr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НP-18 №2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372011">
        <w:trPr>
          <w:trHeight w:hRule="exact" w:val="624"/>
        </w:trPr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№3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372011">
        <w:trPr>
          <w:trHeight w:hRule="exact" w:val="624"/>
        </w:trPr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№4 без топочной плиты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372011">
        <w:trPr>
          <w:trHeight w:hRule="exact" w:val="624"/>
        </w:trPr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щ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ит - 6шт,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372011">
        <w:trPr>
          <w:trHeight w:hRule="exact" w:val="624"/>
        </w:trPr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Вентилятор ВД30ЦС85 - 2шт.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2001, 2003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372011">
        <w:trPr>
          <w:trHeight w:hRule="exact" w:val="624"/>
        </w:trPr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СКИП лебедка (4/720)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372011">
        <w:trPr>
          <w:trHeight w:hRule="exact" w:val="624"/>
        </w:trPr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Сварочный аппарат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067AC5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Сети теплоснабжения протяженностью 1155 м в 2- х труб. Исп.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42:25:0000000:2184</w:t>
            </w: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1 - ТК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ул. Панфилова,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2 - ТК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Панфилова,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3 - ТК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4 – ул. Панфилова,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4 - ТК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5 – ул. Панфилова,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5 - ТК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6 -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Панфилова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6 -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Панфилова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1 - ТК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7 - ТК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8 -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Багратиона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7 -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д. №2 - д. №1 ул. Гагарина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по д. №2 ул. Гагарина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F777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Черняховского,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81B6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o F 65/200АR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81B6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o F 40/250</w:t>
            </w: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B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81B6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o F 40/250</w:t>
            </w: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B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81B6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o F 65/200А (380V)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81B6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Преобразователь частоты 11 кВт 24А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81B6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Преобразователь частоты 11 кВт 24А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81B6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Преобразователь частоты 22 кВт 45А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81B6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Преобразователь частоты 22 кВт 45А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81B64" w:rsidRDefault="00FD4741" w:rsidP="00FD4741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преобразователь солей жесткости воды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7F6083" w:rsidRDefault="00FD4741" w:rsidP="00FD474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81B64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1B64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КВм-1,16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AF2D6E">
        <w:trPr>
          <w:trHeight w:val="226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Котельная № 35</w:t>
            </w:r>
          </w:p>
        </w:tc>
      </w:tr>
      <w:tr w:rsidR="00FD4741" w:rsidRPr="00A46F2B" w:rsidTr="00AF2D6E">
        <w:trPr>
          <w:trHeight w:val="216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tabs>
                <w:tab w:val="center" w:pos="4777"/>
                <w:tab w:val="left" w:pos="6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Здания ул. </w:t>
            </w:r>
            <w:proofErr w:type="gramStart"/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Студенческая</w:t>
            </w:r>
            <w:proofErr w:type="gramEnd"/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23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Здание котельной </w:t>
            </w: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№35, ул. 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Студенческая</w:t>
            </w:r>
            <w:proofErr w:type="gramEnd"/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,23 Кемеровская обл., г. Киселевск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402,9</w:t>
            </w: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42:25:0107014:939</w:t>
            </w: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1985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Нежилое </w:t>
            </w: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производственное здание, находится в удовлетворительном  состоянии, используется в соответствии с целевым назначением</w:t>
            </w:r>
          </w:p>
        </w:tc>
      </w:tr>
      <w:tr w:rsidR="00FD4741" w:rsidRPr="00A46F2B" w:rsidTr="00AF2D6E">
        <w:trPr>
          <w:trHeight w:val="359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Сооружения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Дымовая труба металлическая </w:t>
            </w:r>
          </w:p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Ø 0,8м , </w:t>
            </w:r>
            <w:r w:rsidRPr="00A46F2B">
              <w:rPr>
                <w:rFonts w:ascii="Times New Roman" w:eastAsia="Book Antiqua" w:hAnsi="Times New Roman" w:cs="Times New Roman"/>
                <w:bCs/>
                <w:smallCaps/>
                <w:color w:val="000000"/>
                <w:sz w:val="24"/>
                <w:szCs w:val="24"/>
                <w:lang w:val="en-US" w:bidi="en-US"/>
              </w:rPr>
              <w:t>L</w:t>
            </w:r>
            <w:r w:rsidRPr="00A46F2B">
              <w:rPr>
                <w:rFonts w:ascii="Times New Roman" w:eastAsia="Book Antiqua" w:hAnsi="Times New Roman" w:cs="Times New Roman"/>
                <w:bCs/>
                <w:smallCaps/>
                <w:color w:val="000000"/>
                <w:sz w:val="24"/>
                <w:szCs w:val="24"/>
                <w:lang w:bidi="en-US"/>
              </w:rPr>
              <w:t>=24</w:t>
            </w:r>
            <w:r w:rsidRPr="00A46F2B">
              <w:rPr>
                <w:rFonts w:ascii="Times New Roman" w:eastAsia="Book Antiqua" w:hAnsi="Times New Roman" w:cs="Times New Roman"/>
                <w:bCs/>
                <w:smallCaps/>
                <w:color w:val="000000"/>
                <w:sz w:val="24"/>
                <w:szCs w:val="24"/>
                <w:lang w:val="en-US" w:bidi="en-US"/>
              </w:rPr>
              <w:t>m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E604B9">
        <w:trPr>
          <w:trHeight w:hRule="exact" w:val="624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Бункер ШЗУ – 1шт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Емкость для воды металлическая V=200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F7775">
        <w:trPr>
          <w:trHeight w:val="240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Машины и оборудование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Конвейер СКШ -1 , L= 10м – 2шт. 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горизонтальные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(5,5/1000)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Конвейер ШЗУ С-53 горизонтальный (32/1500)- 1 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Конвейер ШЗУ С-53 вертикальный – 1шт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вигатель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32/1000 об/мин к конвейеру ШЗУ С-53 -1 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Кран-балк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а(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тельфер) и грейфер (углеподача)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A7AB7">
        <w:trPr>
          <w:trHeight w:hRule="exact" w:val="624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№2 Сибирь-7М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A7AB7">
        <w:trPr>
          <w:trHeight w:hRule="exact" w:val="624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2D5748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№3 Сибирь-7М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A7AB7">
        <w:trPr>
          <w:trHeight w:hRule="exact" w:val="624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2D5748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№4 Сибирь-7М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A7AB7">
        <w:trPr>
          <w:trHeight w:hRule="exact" w:val="624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№7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A7AB7">
        <w:trPr>
          <w:trHeight w:hRule="exact" w:val="624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№8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A7AB7">
        <w:trPr>
          <w:trHeight w:hRule="exact" w:val="624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Насос дозирующий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Электродвигатель к компрессору ВАО 4У2 5 5 кВт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A7AB7">
        <w:trPr>
          <w:trHeight w:hRule="exact" w:val="680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Циклон БЦ259 - 2шт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A7AB7">
        <w:trPr>
          <w:trHeight w:hRule="exact" w:val="680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Генератор ударный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A7AB7">
        <w:trPr>
          <w:trHeight w:hRule="exact" w:val="624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.щ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итовая</w:t>
            </w:r>
            <w:proofErr w:type="spellEnd"/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A7AB7">
        <w:trPr>
          <w:trHeight w:hRule="exact" w:val="624"/>
        </w:trPr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Дымосос ДН-10 - 2шт.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вигатель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АИР180М4 30/1500, 22/1500 к дымососу - 2шт.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Сварочный аппарат ТДМ-600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4311FE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Сети теплоснабжения протяженностью 1576 м в 2-х труб. Исп.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42:25:0000000:2183</w:t>
            </w: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до ввода в д. №18 ул. 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Студенческая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от ввода в д. №18 до ввода в дом №18/2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ввод в д. №18 ул. 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Студенческая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ввод в д. №18/2 ул. 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Студенческая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д. №18/2 ул. 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Студенческая</w:t>
            </w:r>
            <w:proofErr w:type="gramEnd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поворот ТК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от поворота ТК 6 - ТК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6 – ул. Студенческая, 14/2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6 – ул. Студенческая, 18/3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поворот ТК 6 - д. №14/2 ул. 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Студенческая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ввод в д. №14/2 ул. 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Студенческая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ввод в д. №14/2 - поворота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поворота - ТК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5 - д. №12 ул. Студенческая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в д. №18 ул. Студенческая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транзит - ТК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2 - ТК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ТК 3 - ввод в д. №16 ул. 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Студенческая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ТК 3 -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ответв</w:t>
            </w:r>
            <w:proofErr w:type="spellEnd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. к д. №16/2 ул. Студенческая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ввод к д. №16/2 ул. 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Студенческая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4 - д. №14 ул. Студенческая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1 - до второго поворота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2-ой поворот -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ответвл</w:t>
            </w:r>
            <w:proofErr w:type="spellEnd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. на д. №21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туденческая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по д. №21 ул. Студенческая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д. №21 ул. Студенческая - д. №12 ул. Охотская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по д. №12 ул. Охотская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д.№12 ул. Охотская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 7 -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ул. Охотская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8 - 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Студенческая, 21 – ул. Охотская, 10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2D5748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o F 50/200С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2D5748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o F 50/200С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2D5748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Насос</w:t>
            </w: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Pedrollo</w:t>
            </w:r>
            <w:proofErr w:type="spellEnd"/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F 100/200A (380V)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2D5748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Насос</w:t>
            </w: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Pedrollo</w:t>
            </w:r>
            <w:proofErr w:type="spellEnd"/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F 100/200A (380V)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2D5748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Котел  №5 КВм-1,16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2D5748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D5748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Котел №6  КВм-1,16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преобразователь солей жесткости воды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150E11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o F 50/200С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150E11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Pedrol</w:t>
            </w:r>
            <w:proofErr w:type="spellEnd"/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o F 50/200С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150E11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Преобразователь частоты  </w:t>
            </w: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11</w:t>
            </w: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кВт 24А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150E11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 45/55кВт 90А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150E11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 18кВт/22кВт 37А/45А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150E11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 18кВт/22кВт 37А/45А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150E11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E1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Преобразователь частоты  45/55кВт 90А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8F04B6" w:rsidRDefault="00FD4741" w:rsidP="00FD47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Котел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КВм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- 1,16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AF2D6E">
        <w:trPr>
          <w:trHeight w:val="324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Котельная № 41</w:t>
            </w:r>
          </w:p>
        </w:tc>
      </w:tr>
      <w:tr w:rsidR="00FD4741" w:rsidRPr="00A46F2B" w:rsidTr="00AF2D6E">
        <w:trPr>
          <w:trHeight w:val="285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tabs>
                <w:tab w:val="center" w:pos="4777"/>
                <w:tab w:val="left" w:pos="6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Здания ул. </w:t>
            </w:r>
            <w:proofErr w:type="gramStart"/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Транзитная</w:t>
            </w:r>
            <w:proofErr w:type="gramEnd"/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4а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Здание котельной №41, ул. </w:t>
            </w:r>
            <w:proofErr w:type="gramStart"/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Транзитная</w:t>
            </w:r>
            <w:proofErr w:type="gramEnd"/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,4а Кемеровская обл., г. Киселевск, 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974 </w:t>
            </w:r>
            <w:proofErr w:type="spellStart"/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кв.м</w:t>
            </w:r>
            <w:proofErr w:type="spellEnd"/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42:25:0109012:890</w:t>
            </w: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производственное здание, находится в удовлетворительном  состоянии, используетс</w:t>
            </w: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в соответствии с целевым назначением</w:t>
            </w:r>
          </w:p>
        </w:tc>
      </w:tr>
      <w:tr w:rsidR="00FD4741" w:rsidRPr="00A46F2B" w:rsidTr="00AF2D6E">
        <w:trPr>
          <w:trHeight w:val="274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Сооружения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Бункер ШЗУ - 1шт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Емкость для воды металлическая 160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Дымовая труба металлическая №1 00,8м с изменением по высоте</w:t>
            </w:r>
          </w:p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Ø 0,7м 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=26м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Дымовая труба металлическая №2</w:t>
            </w:r>
          </w:p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Ø 0,6м , L=40м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E0705"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Емкость для воды металлическая V=50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 - 2 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31EC5">
        <w:trPr>
          <w:trHeight w:val="313"/>
        </w:trPr>
        <w:tc>
          <w:tcPr>
            <w:tcW w:w="9776" w:type="dxa"/>
            <w:gridSpan w:val="6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Машины и оборудование</w:t>
            </w:r>
          </w:p>
        </w:tc>
      </w:tr>
      <w:tr w:rsidR="00FD4741" w:rsidRPr="00A46F2B" w:rsidTr="00D62708">
        <w:trPr>
          <w:trHeight w:hRule="exact"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НР-18№1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62708">
        <w:trPr>
          <w:trHeight w:hRule="exact"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№2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62708">
        <w:trPr>
          <w:trHeight w:hRule="exact"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№3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62708">
        <w:trPr>
          <w:trHeight w:hRule="exact"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№4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D62708">
        <w:trPr>
          <w:trHeight w:hRule="exact"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HP-18 №9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Золоуловитель Циклон БЦ 259 (6*4) - 2шт.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вигатель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ВРП 45/1500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Дымосос ДН-11,2 - 1 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вигатель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дымососу ДН-11,2 (45/1500)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Дымосос ДН-11,2 с </w:t>
            </w:r>
            <w:proofErr w:type="spellStart"/>
            <w:r w:rsidRPr="00A46F2B">
              <w:rPr>
                <w:rFonts w:ascii="Times New Roman" w:eastAsia="Book Antiqua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эл</w:t>
            </w:r>
            <w:proofErr w:type="gramStart"/>
            <w:r w:rsidRPr="00A46F2B">
              <w:rPr>
                <w:rFonts w:ascii="Times New Roman" w:eastAsia="Book Antiqua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.</w:t>
            </w: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proofErr w:type="gram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вигателем</w:t>
            </w:r>
            <w:proofErr w:type="spellEnd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(45/1500) - 2 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Вентилятор ВД30ЦС85 с эл. двигателем (15/3000) -2 </w:t>
            </w:r>
            <w:proofErr w:type="spellStart"/>
            <w:proofErr w:type="gramStart"/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91C62">
        <w:trPr>
          <w:trHeight w:hRule="exact"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СКИП лебедка (4/720)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91C62">
        <w:trPr>
          <w:trHeight w:hRule="exact"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Тельфер ТЭ-200П - 2шт.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91C62">
        <w:trPr>
          <w:trHeight w:hRule="exact"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Сварочный аппарат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A238B4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Сети теплоснабжения протяженностью 2072 м в 2-х труб. Исп.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42:25:0000000:2186</w:t>
            </w: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К1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1 - ТК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2 - ТК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3 - ТК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16 - ул. Фадеева д.12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16 - ТК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4 - ТК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4 - ул. Фадеева д.8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4 - ТК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17 - ул. Фадеева д.14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17 - ул. Фадеева д.16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5 - ул. Фадеева д.6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5 - ул. Фадеева д.4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5 - ТК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6 – ул. Фадеева,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6 - ул. Фадеева д.2а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3 - ТК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7 - ТК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8 - ТК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9 - ул. Фадеева д.12а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9 - ТК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10 - ТК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11 - ТК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12 - ул. Фадеева д.10в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10 - ТК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18 - ТК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13 - ул. Фадеева д.6а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13 - ТК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14 - ул. Фадеева д.6б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14 - ТК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15 - ул. Фадеева д.6б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18 - ТК 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19 - ул. Фадеева д.10а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19 - ул. Фадеева д.10б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магазан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Фадеева, 10б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ТКсм</w:t>
            </w:r>
            <w:proofErr w:type="spellEnd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ранзитная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Фадеева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8б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Фадеева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14б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22 -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Фадеева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8а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Фадеева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proofErr w:type="gramStart"/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Фадеева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16б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Фадеева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12в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Фадеева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12б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-ТК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B31EC5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ул. 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Фадеева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 xml:space="preserve"> 16а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5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8" w:type="dxa"/>
          </w:tcPr>
          <w:p w:rsidR="00FD4741" w:rsidRPr="00FD2254" w:rsidRDefault="00FD4741" w:rsidP="00FD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рабочем состоянии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Насос</w:t>
            </w: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Pedrollo</w:t>
            </w:r>
            <w:proofErr w:type="spellEnd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F 50/200A (380V)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Насос</w:t>
            </w: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Pedrollo</w:t>
            </w:r>
            <w:proofErr w:type="spellEnd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F 50/200A (380V)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Pedrolio</w:t>
            </w:r>
            <w:proofErr w:type="spellEnd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100/200А (380</w:t>
            </w: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Насос</w:t>
            </w:r>
            <w:proofErr w:type="spellEnd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Pedrollo</w:t>
            </w:r>
            <w:proofErr w:type="spellEnd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F 50/200B (380V)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Насос</w:t>
            </w:r>
            <w:proofErr w:type="spellEnd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Pedrollo</w:t>
            </w:r>
            <w:proofErr w:type="spellEnd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F 50/200A (380V)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Насос </w:t>
            </w:r>
            <w:proofErr w:type="spellStart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Pedrolio</w:t>
            </w:r>
            <w:proofErr w:type="spellEnd"/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100/200А (380</w:t>
            </w: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преобразователь солей жесткости воды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A46F2B" w:rsidRDefault="00FD4741" w:rsidP="00FD4741">
            <w:pPr>
              <w:spacing w:after="0"/>
              <w:ind w:right="18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6F2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преобразователь солей жесткости воды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состоянии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№5 КВм-1,16</w:t>
            </w:r>
          </w:p>
        </w:tc>
        <w:tc>
          <w:tcPr>
            <w:tcW w:w="1417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A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№6 КВм-1,16</w:t>
            </w:r>
          </w:p>
        </w:tc>
        <w:tc>
          <w:tcPr>
            <w:tcW w:w="1417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A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№7 КВм-1,16</w:t>
            </w:r>
          </w:p>
        </w:tc>
        <w:tc>
          <w:tcPr>
            <w:tcW w:w="1417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A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Котел №8 КВм-1,16</w:t>
            </w:r>
          </w:p>
        </w:tc>
        <w:tc>
          <w:tcPr>
            <w:tcW w:w="1417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520BAD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A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15кВт/18,5кВт 32А /37А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15кВт/18,5кВт 32А /37А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15кВт/18,5кВт 32А /37А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37кВт/45кВт 5А /90А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37кВт/45кВт 5А /90А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  <w:tr w:rsidR="00FD4741" w:rsidRPr="00A46F2B" w:rsidTr="0087349E">
        <w:trPr>
          <w:trHeight w:val="567"/>
        </w:trPr>
        <w:tc>
          <w:tcPr>
            <w:tcW w:w="846" w:type="dxa"/>
            <w:vAlign w:val="center"/>
          </w:tcPr>
          <w:p w:rsidR="00FD4741" w:rsidRPr="002127F6" w:rsidRDefault="00FD4741" w:rsidP="00FD474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41" w:rsidRPr="00520BAD" w:rsidRDefault="00FD4741" w:rsidP="00FD4741">
            <w:pPr>
              <w:spacing w:after="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BA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Преобразователь частоты 18кВт/22кВт 37А /45А</w:t>
            </w:r>
          </w:p>
        </w:tc>
        <w:tc>
          <w:tcPr>
            <w:tcW w:w="141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741" w:rsidRPr="00A46F2B" w:rsidRDefault="00FD4741" w:rsidP="00FD47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Align w:val="center"/>
          </w:tcPr>
          <w:p w:rsidR="00FD4741" w:rsidRPr="00A46F2B" w:rsidRDefault="00FD4741" w:rsidP="00F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20.11.2017</w:t>
            </w:r>
          </w:p>
        </w:tc>
      </w:tr>
    </w:tbl>
    <w:p w:rsidR="00A46F2B" w:rsidRPr="00A46F2B" w:rsidRDefault="00A46F2B" w:rsidP="00A4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92A" w:rsidRDefault="0048292A" w:rsidP="009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9BB" w:rsidRDefault="00BC29BB" w:rsidP="009B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9BB" w:rsidRPr="00BC29BB" w:rsidRDefault="00BC29BB" w:rsidP="00BC2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КУМИ</w:t>
      </w:r>
    </w:p>
    <w:p w:rsidR="00BC29BB" w:rsidRPr="00BC29BB" w:rsidRDefault="00BC29BB" w:rsidP="00BC2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Киселевска                                                                                              </w:t>
      </w:r>
      <w:proofErr w:type="spellStart"/>
      <w:r w:rsidRPr="00BC29B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proofErr w:type="gramStart"/>
      <w:r w:rsidRPr="00BC2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Заздравных</w:t>
      </w:r>
      <w:proofErr w:type="spellEnd"/>
      <w:proofErr w:type="gramEnd"/>
    </w:p>
    <w:sectPr w:rsidR="00BC29BB" w:rsidRPr="00BC29BB" w:rsidSect="00521A32">
      <w:headerReference w:type="default" r:id="rId10"/>
      <w:pgSz w:w="11906" w:h="16838"/>
      <w:pgMar w:top="426" w:right="73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30" w:rsidRDefault="00487630" w:rsidP="00980C4B">
      <w:pPr>
        <w:spacing w:after="0" w:line="240" w:lineRule="auto"/>
      </w:pPr>
      <w:r>
        <w:separator/>
      </w:r>
    </w:p>
  </w:endnote>
  <w:endnote w:type="continuationSeparator" w:id="0">
    <w:p w:rsidR="00487630" w:rsidRDefault="00487630" w:rsidP="0098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30" w:rsidRDefault="00487630" w:rsidP="00980C4B">
      <w:pPr>
        <w:spacing w:after="0" w:line="240" w:lineRule="auto"/>
      </w:pPr>
      <w:r>
        <w:separator/>
      </w:r>
    </w:p>
  </w:footnote>
  <w:footnote w:type="continuationSeparator" w:id="0">
    <w:p w:rsidR="00487630" w:rsidRDefault="00487630" w:rsidP="0098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070097"/>
      <w:docPartObj>
        <w:docPartGallery w:val="Page Numbers (Top of Page)"/>
        <w:docPartUnique/>
      </w:docPartObj>
    </w:sdtPr>
    <w:sdtEndPr/>
    <w:sdtContent>
      <w:p w:rsidR="003F217C" w:rsidRDefault="003F217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4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17C" w:rsidRDefault="003F2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EDA"/>
    <w:multiLevelType w:val="multilevel"/>
    <w:tmpl w:val="582E6C32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5C5F44"/>
    <w:multiLevelType w:val="multilevel"/>
    <w:tmpl w:val="8460CED4"/>
    <w:lvl w:ilvl="0">
      <w:start w:val="1"/>
      <w:numFmt w:val="none"/>
      <w:lvlText w:val="8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3719EE"/>
    <w:multiLevelType w:val="multilevel"/>
    <w:tmpl w:val="286C44EC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01E0D4A"/>
    <w:multiLevelType w:val="multilevel"/>
    <w:tmpl w:val="61D6D902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B632250"/>
    <w:multiLevelType w:val="multilevel"/>
    <w:tmpl w:val="8F5C52AA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F0F17B8"/>
    <w:multiLevelType w:val="multilevel"/>
    <w:tmpl w:val="586A4A8C"/>
    <w:lvl w:ilvl="0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A9E7743"/>
    <w:multiLevelType w:val="multilevel"/>
    <w:tmpl w:val="4AE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F2E3A"/>
    <w:multiLevelType w:val="multilevel"/>
    <w:tmpl w:val="4A2276F2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81C098D"/>
    <w:multiLevelType w:val="multilevel"/>
    <w:tmpl w:val="BAC6D8B8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DD53555"/>
    <w:multiLevelType w:val="multilevel"/>
    <w:tmpl w:val="5AA0475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F4B3AFE"/>
    <w:multiLevelType w:val="multilevel"/>
    <w:tmpl w:val="B5B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91E"/>
    <w:rsid w:val="0001289A"/>
    <w:rsid w:val="000335FC"/>
    <w:rsid w:val="00033BBC"/>
    <w:rsid w:val="00044782"/>
    <w:rsid w:val="00067AC5"/>
    <w:rsid w:val="00074287"/>
    <w:rsid w:val="00075591"/>
    <w:rsid w:val="000800DF"/>
    <w:rsid w:val="00084A94"/>
    <w:rsid w:val="00094604"/>
    <w:rsid w:val="000A0D64"/>
    <w:rsid w:val="000A17ED"/>
    <w:rsid w:val="000B09F5"/>
    <w:rsid w:val="000E37CD"/>
    <w:rsid w:val="000E69EB"/>
    <w:rsid w:val="000F624E"/>
    <w:rsid w:val="0011079B"/>
    <w:rsid w:val="00124041"/>
    <w:rsid w:val="00150E11"/>
    <w:rsid w:val="00155DEE"/>
    <w:rsid w:val="00163F18"/>
    <w:rsid w:val="0017179E"/>
    <w:rsid w:val="00182271"/>
    <w:rsid w:val="001C37E9"/>
    <w:rsid w:val="001E1CD1"/>
    <w:rsid w:val="001F13AE"/>
    <w:rsid w:val="0021002B"/>
    <w:rsid w:val="002127F6"/>
    <w:rsid w:val="0021728C"/>
    <w:rsid w:val="00223EFB"/>
    <w:rsid w:val="0023595E"/>
    <w:rsid w:val="002461F9"/>
    <w:rsid w:val="00291542"/>
    <w:rsid w:val="00296527"/>
    <w:rsid w:val="002B0AAF"/>
    <w:rsid w:val="002D4B0D"/>
    <w:rsid w:val="002D5748"/>
    <w:rsid w:val="002F3A76"/>
    <w:rsid w:val="0034296D"/>
    <w:rsid w:val="00350BAA"/>
    <w:rsid w:val="00372011"/>
    <w:rsid w:val="003725CE"/>
    <w:rsid w:val="00374709"/>
    <w:rsid w:val="00387EAA"/>
    <w:rsid w:val="00393100"/>
    <w:rsid w:val="00393C03"/>
    <w:rsid w:val="00395349"/>
    <w:rsid w:val="003F217C"/>
    <w:rsid w:val="004101E2"/>
    <w:rsid w:val="00410A21"/>
    <w:rsid w:val="004113A0"/>
    <w:rsid w:val="004233FA"/>
    <w:rsid w:val="00426425"/>
    <w:rsid w:val="004311FE"/>
    <w:rsid w:val="0043793D"/>
    <w:rsid w:val="004402BE"/>
    <w:rsid w:val="00444EE6"/>
    <w:rsid w:val="00447F29"/>
    <w:rsid w:val="00450AB2"/>
    <w:rsid w:val="0048292A"/>
    <w:rsid w:val="004842FA"/>
    <w:rsid w:val="00487630"/>
    <w:rsid w:val="00490CA7"/>
    <w:rsid w:val="0049149D"/>
    <w:rsid w:val="00494A26"/>
    <w:rsid w:val="004957D3"/>
    <w:rsid w:val="004A6D60"/>
    <w:rsid w:val="004B4468"/>
    <w:rsid w:val="004C0D93"/>
    <w:rsid w:val="004C4357"/>
    <w:rsid w:val="004D1EC5"/>
    <w:rsid w:val="004D3865"/>
    <w:rsid w:val="004E3CA9"/>
    <w:rsid w:val="004E497C"/>
    <w:rsid w:val="00500EC0"/>
    <w:rsid w:val="00513EEE"/>
    <w:rsid w:val="00520BAD"/>
    <w:rsid w:val="00521A32"/>
    <w:rsid w:val="00527C89"/>
    <w:rsid w:val="00547877"/>
    <w:rsid w:val="00555CC3"/>
    <w:rsid w:val="00562C3F"/>
    <w:rsid w:val="005718E7"/>
    <w:rsid w:val="005E4D22"/>
    <w:rsid w:val="00625087"/>
    <w:rsid w:val="00626C0B"/>
    <w:rsid w:val="006331AC"/>
    <w:rsid w:val="00635032"/>
    <w:rsid w:val="00641CF4"/>
    <w:rsid w:val="006533E7"/>
    <w:rsid w:val="006639D4"/>
    <w:rsid w:val="006718E6"/>
    <w:rsid w:val="00684B2A"/>
    <w:rsid w:val="0068728C"/>
    <w:rsid w:val="00687916"/>
    <w:rsid w:val="0069588D"/>
    <w:rsid w:val="006D4D4E"/>
    <w:rsid w:val="006D7E5D"/>
    <w:rsid w:val="006E378D"/>
    <w:rsid w:val="007213A1"/>
    <w:rsid w:val="00722DA3"/>
    <w:rsid w:val="00726033"/>
    <w:rsid w:val="00746370"/>
    <w:rsid w:val="007819F8"/>
    <w:rsid w:val="00784FA7"/>
    <w:rsid w:val="00787933"/>
    <w:rsid w:val="007E4841"/>
    <w:rsid w:val="007F1352"/>
    <w:rsid w:val="007F6083"/>
    <w:rsid w:val="008060FA"/>
    <w:rsid w:val="0081158E"/>
    <w:rsid w:val="00817973"/>
    <w:rsid w:val="00821342"/>
    <w:rsid w:val="00832DFE"/>
    <w:rsid w:val="0087349E"/>
    <w:rsid w:val="00875062"/>
    <w:rsid w:val="0088671D"/>
    <w:rsid w:val="00887F93"/>
    <w:rsid w:val="008A5B68"/>
    <w:rsid w:val="008E08A4"/>
    <w:rsid w:val="008E17B2"/>
    <w:rsid w:val="008F04B6"/>
    <w:rsid w:val="008F2C97"/>
    <w:rsid w:val="008F7775"/>
    <w:rsid w:val="00912099"/>
    <w:rsid w:val="00913263"/>
    <w:rsid w:val="00925168"/>
    <w:rsid w:val="00925779"/>
    <w:rsid w:val="00936EC7"/>
    <w:rsid w:val="00937B18"/>
    <w:rsid w:val="00940CC2"/>
    <w:rsid w:val="00952C88"/>
    <w:rsid w:val="00980C4B"/>
    <w:rsid w:val="00991C0E"/>
    <w:rsid w:val="009A26EE"/>
    <w:rsid w:val="009A3C5C"/>
    <w:rsid w:val="009A4132"/>
    <w:rsid w:val="009B2F81"/>
    <w:rsid w:val="009C7708"/>
    <w:rsid w:val="009D311A"/>
    <w:rsid w:val="009E2ABD"/>
    <w:rsid w:val="009E47C6"/>
    <w:rsid w:val="009E774A"/>
    <w:rsid w:val="009F233B"/>
    <w:rsid w:val="00A0544A"/>
    <w:rsid w:val="00A07196"/>
    <w:rsid w:val="00A238B4"/>
    <w:rsid w:val="00A3031A"/>
    <w:rsid w:val="00A36DA9"/>
    <w:rsid w:val="00A46BB0"/>
    <w:rsid w:val="00A46F2B"/>
    <w:rsid w:val="00A67B29"/>
    <w:rsid w:val="00A81B64"/>
    <w:rsid w:val="00AB3BEE"/>
    <w:rsid w:val="00AB62F3"/>
    <w:rsid w:val="00AC149E"/>
    <w:rsid w:val="00AD5BD0"/>
    <w:rsid w:val="00AE61FC"/>
    <w:rsid w:val="00AF2D6E"/>
    <w:rsid w:val="00B00D24"/>
    <w:rsid w:val="00B0473F"/>
    <w:rsid w:val="00B12A6A"/>
    <w:rsid w:val="00B12C8F"/>
    <w:rsid w:val="00B210B9"/>
    <w:rsid w:val="00B31EC5"/>
    <w:rsid w:val="00B40954"/>
    <w:rsid w:val="00B41D31"/>
    <w:rsid w:val="00B4280B"/>
    <w:rsid w:val="00B539F9"/>
    <w:rsid w:val="00B74001"/>
    <w:rsid w:val="00B91C62"/>
    <w:rsid w:val="00BA6353"/>
    <w:rsid w:val="00BB21BD"/>
    <w:rsid w:val="00BC2979"/>
    <w:rsid w:val="00BC29BB"/>
    <w:rsid w:val="00BC5DE7"/>
    <w:rsid w:val="00BE0705"/>
    <w:rsid w:val="00BE5F0F"/>
    <w:rsid w:val="00C10E93"/>
    <w:rsid w:val="00C30739"/>
    <w:rsid w:val="00C61BF4"/>
    <w:rsid w:val="00C65477"/>
    <w:rsid w:val="00C81E99"/>
    <w:rsid w:val="00C91D10"/>
    <w:rsid w:val="00CA0EBB"/>
    <w:rsid w:val="00CA3E4C"/>
    <w:rsid w:val="00CC090B"/>
    <w:rsid w:val="00CC4004"/>
    <w:rsid w:val="00CD2D90"/>
    <w:rsid w:val="00CD5488"/>
    <w:rsid w:val="00CE1749"/>
    <w:rsid w:val="00CE71CA"/>
    <w:rsid w:val="00D276B0"/>
    <w:rsid w:val="00D524FE"/>
    <w:rsid w:val="00D529B3"/>
    <w:rsid w:val="00D62708"/>
    <w:rsid w:val="00D81CC4"/>
    <w:rsid w:val="00D85428"/>
    <w:rsid w:val="00D8748A"/>
    <w:rsid w:val="00D974E1"/>
    <w:rsid w:val="00DA69CA"/>
    <w:rsid w:val="00DA7AB7"/>
    <w:rsid w:val="00DD1005"/>
    <w:rsid w:val="00DD1482"/>
    <w:rsid w:val="00DF67CE"/>
    <w:rsid w:val="00E133EE"/>
    <w:rsid w:val="00E25BC3"/>
    <w:rsid w:val="00E4686C"/>
    <w:rsid w:val="00E52079"/>
    <w:rsid w:val="00E604B9"/>
    <w:rsid w:val="00E8025E"/>
    <w:rsid w:val="00E82265"/>
    <w:rsid w:val="00E91AEB"/>
    <w:rsid w:val="00EB3227"/>
    <w:rsid w:val="00ED13FF"/>
    <w:rsid w:val="00EE2A3F"/>
    <w:rsid w:val="00EF4780"/>
    <w:rsid w:val="00F0490F"/>
    <w:rsid w:val="00F13600"/>
    <w:rsid w:val="00F24C07"/>
    <w:rsid w:val="00F26BEB"/>
    <w:rsid w:val="00F30137"/>
    <w:rsid w:val="00F6491E"/>
    <w:rsid w:val="00F7057A"/>
    <w:rsid w:val="00F908CB"/>
    <w:rsid w:val="00FA2B73"/>
    <w:rsid w:val="00FB57DC"/>
    <w:rsid w:val="00FB6267"/>
    <w:rsid w:val="00FB63DA"/>
    <w:rsid w:val="00FC6310"/>
    <w:rsid w:val="00FD3128"/>
    <w:rsid w:val="00FD4741"/>
    <w:rsid w:val="00FD4795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F81"/>
  </w:style>
  <w:style w:type="paragraph" w:styleId="a5">
    <w:name w:val="List Paragraph"/>
    <w:basedOn w:val="a"/>
    <w:uiPriority w:val="34"/>
    <w:qFormat/>
    <w:rsid w:val="00BC5DE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46F2B"/>
  </w:style>
  <w:style w:type="table" w:styleId="a6">
    <w:name w:val="Table Grid"/>
    <w:basedOn w:val="a1"/>
    <w:uiPriority w:val="39"/>
    <w:rsid w:val="00A4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46F2B"/>
  </w:style>
  <w:style w:type="character" w:customStyle="1" w:styleId="2">
    <w:name w:val="Основной текст (2)_"/>
    <w:basedOn w:val="a0"/>
    <w:rsid w:val="00A46F2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46F2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A46F2B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2pt0pt">
    <w:name w:val="Основной текст (2) + 12 pt;Курсив;Интервал 0 pt"/>
    <w:basedOn w:val="2"/>
    <w:rsid w:val="00A46F2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4pt">
    <w:name w:val="Основной текст (2) + Trebuchet MS;4 pt;Курсив"/>
    <w:basedOn w:val="2"/>
    <w:rsid w:val="00A46F2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BookmanOldStyle4pt">
    <w:name w:val="Основной текст (2) + Bookman Old Style;4 pt"/>
    <w:basedOn w:val="2"/>
    <w:rsid w:val="00A46F2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75pt">
    <w:name w:val="Основной текст (2) + 7;5 pt;Полужирный"/>
    <w:basedOn w:val="2"/>
    <w:rsid w:val="00A46F2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4pt">
    <w:name w:val="Основной текст (2) + Интервал 4 pt"/>
    <w:basedOn w:val="2"/>
    <w:rsid w:val="00A46F2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50pt-3pt">
    <w:name w:val="Основной текст (2) + CordiaUPC;50 pt;Интервал -3 pt"/>
    <w:basedOn w:val="2"/>
    <w:rsid w:val="00A46F2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100"/>
      <w:szCs w:val="10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"/>
    <w:rsid w:val="00A46F2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A46F2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14pt">
    <w:name w:val="Основной текст (2) + Constantia;14 pt"/>
    <w:basedOn w:val="2"/>
    <w:rsid w:val="00A46F2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0pt0">
    <w:name w:val="Основной текст (2) + 10 pt;Полужирный;Малые прописные"/>
    <w:basedOn w:val="2"/>
    <w:rsid w:val="00A46F2B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pt">
    <w:name w:val="Основной текст (2) + 6 pt"/>
    <w:basedOn w:val="2"/>
    <w:rsid w:val="00A46F2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A46F2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8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F93"/>
  </w:style>
  <w:style w:type="paragraph" w:styleId="a9">
    <w:name w:val="Balloon Text"/>
    <w:basedOn w:val="a"/>
    <w:link w:val="aa"/>
    <w:uiPriority w:val="99"/>
    <w:semiHidden/>
    <w:unhideWhenUsed/>
    <w:rsid w:val="009D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FD85-F989-489D-9080-472AEFAC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53</Pages>
  <Words>10712</Words>
  <Characters>61063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28-kumi-2</dc:creator>
  <cp:lastModifiedBy>Ирина Александровна Чикурова</cp:lastModifiedBy>
  <cp:revision>7</cp:revision>
  <cp:lastPrinted>2024-02-07T01:50:00Z</cp:lastPrinted>
  <dcterms:created xsi:type="dcterms:W3CDTF">2024-02-05T03:14:00Z</dcterms:created>
  <dcterms:modified xsi:type="dcterms:W3CDTF">2024-02-13T07:44:00Z</dcterms:modified>
</cp:coreProperties>
</file>