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5EA" w:rsidRPr="004415EA" w:rsidRDefault="004415EA" w:rsidP="004415E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15EA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723900" cy="1135380"/>
            <wp:effectExtent l="0" t="0" r="0" b="7620"/>
            <wp:docPr id="1" name="Рисунок 1" descr="герб-Киселевска-прозрачный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иселевска-прозрачный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5EA" w:rsidRPr="004415EA" w:rsidRDefault="004415EA" w:rsidP="00441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15EA" w:rsidRPr="004415EA" w:rsidRDefault="004415EA" w:rsidP="004415EA">
      <w:pPr>
        <w:suppressAutoHyphens/>
        <w:snapToGrid w:val="0"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415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КОМИТЕТ ПО УПРАВЛЕНИЮ МУНИЦИПАЛЬНЫМ ИМУЩЕСТВОМ</w:t>
      </w:r>
    </w:p>
    <w:p w:rsidR="004415EA" w:rsidRPr="004415EA" w:rsidRDefault="004415EA" w:rsidP="004415EA">
      <w:pPr>
        <w:suppressAutoHyphens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415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КИСЕЛЕВСКОГО ГОРОДСКОГО ОКРУГА</w:t>
      </w:r>
    </w:p>
    <w:p w:rsidR="004415EA" w:rsidRPr="004415EA" w:rsidRDefault="004415EA" w:rsidP="00441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15EA" w:rsidRPr="004415EA" w:rsidRDefault="004415EA" w:rsidP="004415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4415EA">
        <w:rPr>
          <w:rFonts w:ascii="Times New Roman" w:eastAsia="Times New Roman" w:hAnsi="Times New Roman" w:cs="Times New Roman"/>
          <w:color w:val="000000"/>
          <w:sz w:val="32"/>
          <w:szCs w:val="28"/>
        </w:rPr>
        <w:t>РАСПОРЯЖЕНИЕ</w:t>
      </w:r>
      <w:r w:rsidR="00865249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(Проект)</w:t>
      </w:r>
      <w:bookmarkStart w:id="0" w:name="_GoBack"/>
      <w:bookmarkEnd w:id="0"/>
    </w:p>
    <w:p w:rsidR="004415EA" w:rsidRPr="004415EA" w:rsidRDefault="004415EA" w:rsidP="00441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15EA" w:rsidRPr="004415EA" w:rsidRDefault="004415EA" w:rsidP="00441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</w:rPr>
      </w:pPr>
      <w:proofErr w:type="gramStart"/>
      <w:r w:rsidRPr="004415EA">
        <w:rPr>
          <w:rFonts w:ascii="Times New Roman" w:eastAsia="Times New Roman" w:hAnsi="Times New Roman" w:cs="Times New Roman"/>
          <w:sz w:val="28"/>
          <w:szCs w:val="24"/>
          <w:u w:val="single"/>
        </w:rPr>
        <w:t>от  «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     </w:t>
      </w:r>
      <w:r w:rsidRPr="004415EA">
        <w:rPr>
          <w:rFonts w:ascii="Times New Roman" w:eastAsia="Times New Roman" w:hAnsi="Times New Roman" w:cs="Times New Roman"/>
          <w:sz w:val="28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              </w:t>
      </w:r>
      <w:r w:rsidRPr="004415EA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 202</w:t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>4</w:t>
      </w:r>
      <w:r w:rsidRPr="004415EA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г. №           -р             </w:t>
      </w:r>
    </w:p>
    <w:p w:rsidR="004415EA" w:rsidRPr="004415EA" w:rsidRDefault="004415EA" w:rsidP="00441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415EA">
        <w:rPr>
          <w:rFonts w:ascii="Times New Roman" w:eastAsia="Times New Roman" w:hAnsi="Times New Roman" w:cs="Times New Roman"/>
          <w:sz w:val="20"/>
          <w:szCs w:val="20"/>
        </w:rPr>
        <w:t>Киселевский городской округ</w:t>
      </w:r>
    </w:p>
    <w:p w:rsidR="004415EA" w:rsidRPr="004415EA" w:rsidRDefault="004415EA" w:rsidP="004415E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15EA" w:rsidRPr="004415EA" w:rsidRDefault="004415EA" w:rsidP="00441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415EA">
        <w:rPr>
          <w:rFonts w:ascii="Times New Roman" w:eastAsia="Times New Roman" w:hAnsi="Times New Roman" w:cs="Times New Roman"/>
          <w:b/>
          <w:sz w:val="28"/>
          <w:szCs w:val="24"/>
        </w:rPr>
        <w:t xml:space="preserve">Об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Киселевского городского округа на 2025 год</w:t>
      </w:r>
    </w:p>
    <w:p w:rsidR="004415EA" w:rsidRPr="004415EA" w:rsidRDefault="004415EA" w:rsidP="00441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15EA" w:rsidRPr="004415EA" w:rsidRDefault="004415EA" w:rsidP="005F275F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415E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415EA">
        <w:rPr>
          <w:rFonts w:ascii="Times New Roman" w:eastAsia="Times New Roman" w:hAnsi="Times New Roman" w:cs="Times New Roman"/>
          <w:color w:val="1A1A1A"/>
          <w:sz w:val="28"/>
          <w:szCs w:val="28"/>
        </w:rPr>
        <w:t>В соответствии с частью 4 статьи 44 Федерального закона от 31 июля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415EA">
        <w:rPr>
          <w:rFonts w:ascii="Times New Roman" w:eastAsia="Times New Roman" w:hAnsi="Times New Roman" w:cs="Times New Roman"/>
          <w:color w:val="1A1A1A"/>
          <w:sz w:val="28"/>
          <w:szCs w:val="28"/>
        </w:rPr>
        <w:t>2020 г. № 248-ФЗ «О государственном контроле (надзоре) и муниципальном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415EA">
        <w:rPr>
          <w:rFonts w:ascii="Times New Roman" w:eastAsia="Times New Roman" w:hAnsi="Times New Roman" w:cs="Times New Roman"/>
          <w:color w:val="1A1A1A"/>
          <w:sz w:val="28"/>
          <w:szCs w:val="28"/>
        </w:rPr>
        <w:t>контроле в Российской Федерации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», Постановлением Правительства </w:t>
      </w:r>
      <w:r w:rsidRPr="004415EA">
        <w:rPr>
          <w:rFonts w:ascii="Times New Roman" w:eastAsia="Times New Roman" w:hAnsi="Times New Roman" w:cs="Times New Roman"/>
          <w:color w:val="1A1A1A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415EA">
        <w:rPr>
          <w:rFonts w:ascii="Times New Roman" w:eastAsia="Times New Roman" w:hAnsi="Times New Roman" w:cs="Times New Roman"/>
          <w:color w:val="1A1A1A"/>
          <w:sz w:val="28"/>
          <w:szCs w:val="28"/>
        </w:rPr>
        <w:t>Федерации от 25 июня 2021 года № 990 «Об утверждении правил разработки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415EA">
        <w:rPr>
          <w:rFonts w:ascii="Times New Roman" w:eastAsia="Times New Roman" w:hAnsi="Times New Roman" w:cs="Times New Roman"/>
          <w:color w:val="1A1A1A"/>
          <w:sz w:val="28"/>
          <w:szCs w:val="28"/>
        </w:rPr>
        <w:t>утверждения контрольными (надзорными) органами программы профилактики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415EA">
        <w:rPr>
          <w:rFonts w:ascii="Times New Roman" w:eastAsia="Times New Roman" w:hAnsi="Times New Roman" w:cs="Times New Roman"/>
          <w:color w:val="1A1A1A"/>
          <w:sz w:val="28"/>
          <w:szCs w:val="28"/>
        </w:rPr>
        <w:t>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:</w:t>
      </w:r>
    </w:p>
    <w:p w:rsidR="004415EA" w:rsidRPr="004415EA" w:rsidRDefault="004415EA" w:rsidP="005F27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15EA" w:rsidRDefault="004415EA" w:rsidP="005F27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415EA">
        <w:rPr>
          <w:rFonts w:ascii="Times New Roman" w:eastAsia="Times New Roman" w:hAnsi="Times New Roman" w:cs="Times New Roman"/>
          <w:sz w:val="28"/>
          <w:szCs w:val="24"/>
        </w:rPr>
        <w:t xml:space="preserve">1. Утвердить </w:t>
      </w:r>
      <w:r>
        <w:rPr>
          <w:rFonts w:ascii="Times New Roman" w:eastAsia="Times New Roman" w:hAnsi="Times New Roman" w:cs="Times New Roman"/>
          <w:sz w:val="28"/>
          <w:szCs w:val="24"/>
        </w:rPr>
        <w:t>Программу</w:t>
      </w:r>
      <w:r w:rsidRPr="004415EA">
        <w:rPr>
          <w:rFonts w:ascii="Times New Roman" w:eastAsia="Times New Roman" w:hAnsi="Times New Roman" w:cs="Times New Roman"/>
          <w:sz w:val="28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на территории Киселевского городского округа</w:t>
      </w:r>
      <w:r w:rsidRPr="004415EA">
        <w:rPr>
          <w:rFonts w:ascii="Times New Roman" w:eastAsia="Times New Roman" w:hAnsi="Times New Roman" w:cs="Times New Roman"/>
          <w:sz w:val="28"/>
          <w:szCs w:val="24"/>
        </w:rPr>
        <w:t xml:space="preserve"> на 2025 год (Приложение № 1).</w:t>
      </w:r>
    </w:p>
    <w:p w:rsidR="004415EA" w:rsidRPr="004415EA" w:rsidRDefault="004415EA" w:rsidP="005F27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 Козулин</w:t>
      </w:r>
      <w:r w:rsidR="00E42D94">
        <w:rPr>
          <w:rFonts w:ascii="Times New Roman" w:eastAsia="Times New Roman" w:hAnsi="Times New Roman" w:cs="Times New Roman"/>
          <w:sz w:val="28"/>
          <w:szCs w:val="24"/>
        </w:rPr>
        <w:t>у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Е.Ю. опубликовать настоящее распоряжение на официальном сайте КУМИ города Киселевска.</w:t>
      </w:r>
    </w:p>
    <w:p w:rsidR="004415EA" w:rsidRDefault="004415EA" w:rsidP="005F275F">
      <w:pPr>
        <w:spacing w:after="0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415EA">
        <w:rPr>
          <w:rFonts w:ascii="Times New Roman" w:eastAsia="Times New Roman" w:hAnsi="Times New Roman" w:cs="Times New Roman"/>
          <w:sz w:val="28"/>
          <w:szCs w:val="28"/>
        </w:rPr>
        <w:t xml:space="preserve">. Контроль   за   исполнением   настоящего   распоряжения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возложить </w:t>
      </w:r>
    </w:p>
    <w:p w:rsidR="004415EA" w:rsidRPr="004415EA" w:rsidRDefault="004415EA" w:rsidP="005F275F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заведующую земельным отделом КУМИ горда Киселевска Ершову И.С.</w:t>
      </w:r>
    </w:p>
    <w:p w:rsidR="004415EA" w:rsidRDefault="004415EA" w:rsidP="004415EA">
      <w:pPr>
        <w:spacing w:after="0"/>
        <w:ind w:right="-51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5F275F" w:rsidRDefault="005F275F" w:rsidP="004415EA">
      <w:pPr>
        <w:spacing w:after="0"/>
        <w:ind w:right="-51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5F275F" w:rsidRPr="004415EA" w:rsidRDefault="005F275F" w:rsidP="004415EA">
      <w:pPr>
        <w:spacing w:after="0"/>
        <w:ind w:right="-51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5F275F" w:rsidRDefault="004415EA" w:rsidP="004415EA">
      <w:pPr>
        <w:spacing w:after="0" w:line="240" w:lineRule="auto"/>
        <w:ind w:right="-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5EA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</w:p>
    <w:p w:rsidR="004415EA" w:rsidRPr="004415EA" w:rsidRDefault="004415EA" w:rsidP="004415EA">
      <w:pPr>
        <w:spacing w:after="0" w:line="240" w:lineRule="auto"/>
        <w:ind w:right="-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5EA">
        <w:rPr>
          <w:rFonts w:ascii="Times New Roman" w:eastAsia="Times New Roman" w:hAnsi="Times New Roman" w:cs="Times New Roman"/>
          <w:sz w:val="28"/>
          <w:szCs w:val="28"/>
        </w:rPr>
        <w:t xml:space="preserve">КУМИ города Киселевска                                                    </w:t>
      </w:r>
      <w:r w:rsidR="005F275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415EA">
        <w:rPr>
          <w:rFonts w:ascii="Times New Roman" w:eastAsia="Times New Roman" w:hAnsi="Times New Roman" w:cs="Times New Roman"/>
          <w:sz w:val="28"/>
          <w:szCs w:val="28"/>
        </w:rPr>
        <w:t xml:space="preserve"> В.А. Заздравных</w:t>
      </w:r>
    </w:p>
    <w:p w:rsidR="004415EA" w:rsidRPr="004415EA" w:rsidRDefault="004415EA" w:rsidP="004415EA">
      <w:pPr>
        <w:spacing w:after="0" w:line="240" w:lineRule="auto"/>
        <w:ind w:right="-1" w:firstLine="708"/>
        <w:jc w:val="right"/>
        <w:rPr>
          <w:rFonts w:ascii="Times New Roman" w:eastAsia="Times New Roman" w:hAnsi="Times New Roman" w:cs="Times New Roman"/>
          <w:lang w:eastAsia="x-none"/>
        </w:rPr>
      </w:pPr>
    </w:p>
    <w:p w:rsidR="005F275F" w:rsidRDefault="005F275F" w:rsidP="004415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5EA" w:rsidRPr="004415EA" w:rsidRDefault="004415EA" w:rsidP="005F27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5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Подготовил:</w:t>
      </w:r>
    </w:p>
    <w:p w:rsidR="004415EA" w:rsidRPr="004415EA" w:rsidRDefault="004415EA" w:rsidP="005F275F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Заведующий </w:t>
      </w:r>
      <w:r w:rsidR="005F275F" w:rsidRPr="004415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земельным отделом                                      </w:t>
      </w:r>
      <w:r w:rsidR="005F27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4415EA">
        <w:rPr>
          <w:rFonts w:ascii="Times New Roman" w:eastAsia="Times New Roman" w:hAnsi="Times New Roman" w:cs="Times New Roman"/>
          <w:color w:val="000000"/>
          <w:sz w:val="28"/>
          <w:szCs w:val="28"/>
        </w:rPr>
        <w:t>И.С. Ершова</w:t>
      </w:r>
    </w:p>
    <w:p w:rsidR="004415EA" w:rsidRPr="004415EA" w:rsidRDefault="004415EA" w:rsidP="004415EA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4415EA" w:rsidRPr="004415EA" w:rsidRDefault="004415EA" w:rsidP="005F275F">
      <w:pPr>
        <w:tabs>
          <w:tab w:val="left" w:pos="85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15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Согласовано:</w:t>
      </w:r>
    </w:p>
    <w:p w:rsidR="004415EA" w:rsidRPr="004415EA" w:rsidRDefault="004415EA" w:rsidP="005F275F">
      <w:pPr>
        <w:tabs>
          <w:tab w:val="left" w:pos="85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15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Заведующий </w:t>
      </w:r>
    </w:p>
    <w:p w:rsidR="004415EA" w:rsidRPr="004415EA" w:rsidRDefault="005F275F" w:rsidP="005F275F">
      <w:pPr>
        <w:tabs>
          <w:tab w:val="left" w:pos="85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1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административно-правового отдела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Н.Ю.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Винокурова</w:t>
      </w:r>
      <w:proofErr w:type="spellEnd"/>
      <w:r w:rsidRPr="00441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</w:p>
    <w:p w:rsidR="004415EA" w:rsidRPr="004415EA" w:rsidRDefault="004415EA" w:rsidP="004415EA">
      <w:pPr>
        <w:spacing w:after="0"/>
        <w:ind w:right="1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15EA" w:rsidRPr="004415EA" w:rsidRDefault="004415EA" w:rsidP="004415EA">
      <w:pPr>
        <w:spacing w:after="0"/>
        <w:ind w:right="1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15EA" w:rsidRPr="004415EA" w:rsidRDefault="004415EA" w:rsidP="004415EA">
      <w:pPr>
        <w:spacing w:after="0"/>
        <w:ind w:right="1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15EA" w:rsidRDefault="004415EA" w:rsidP="00CB7A26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4415EA" w:rsidRDefault="004415EA" w:rsidP="00CB7A26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4415EA" w:rsidRDefault="004415EA" w:rsidP="00CB7A26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4415EA" w:rsidRDefault="004415EA" w:rsidP="00CB7A26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4415EA" w:rsidRDefault="004415EA" w:rsidP="00CB7A26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4415EA" w:rsidRDefault="004415EA" w:rsidP="00CB7A26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4415EA" w:rsidRDefault="004415EA" w:rsidP="00CB7A26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4415EA" w:rsidRDefault="004415EA" w:rsidP="00CB7A26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4415EA" w:rsidRDefault="004415EA" w:rsidP="00CB7A26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4415EA" w:rsidRDefault="004415EA" w:rsidP="00CB7A26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4415EA" w:rsidRDefault="004415EA" w:rsidP="00CB7A26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4415EA" w:rsidRDefault="004415EA" w:rsidP="00CB7A26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4415EA" w:rsidRDefault="004415EA" w:rsidP="00CB7A26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4415EA" w:rsidRDefault="004415EA" w:rsidP="00CB7A26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4415EA" w:rsidRDefault="004415EA" w:rsidP="00CB7A26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4415EA" w:rsidRDefault="004415EA" w:rsidP="00CB7A26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4415EA" w:rsidRDefault="004415EA" w:rsidP="00CB7A26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4415EA" w:rsidRDefault="004415EA" w:rsidP="00CB7A26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4415EA" w:rsidRDefault="004415EA" w:rsidP="00CB7A26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4415EA" w:rsidRDefault="004415EA" w:rsidP="00CB7A26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4415EA" w:rsidRDefault="004415EA" w:rsidP="00CB7A26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4415EA" w:rsidRDefault="004415EA" w:rsidP="00CB7A26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4415EA" w:rsidRDefault="004415EA" w:rsidP="00CB7A26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4415EA" w:rsidRDefault="004415EA" w:rsidP="00CB7A26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4415EA" w:rsidRDefault="004415EA" w:rsidP="00CB7A26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4415EA" w:rsidRDefault="004415EA" w:rsidP="00CB7A26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4415EA" w:rsidRDefault="004415EA" w:rsidP="00CB7A26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4415EA" w:rsidRDefault="004415EA" w:rsidP="00CB7A26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081382" w:rsidRDefault="00081382" w:rsidP="00CB7A26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081382" w:rsidRDefault="00081382" w:rsidP="00CB7A26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081382" w:rsidRDefault="00081382" w:rsidP="00CB7A26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081382" w:rsidRDefault="00081382" w:rsidP="00CB7A26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081382" w:rsidRDefault="00081382" w:rsidP="00CB7A26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081382" w:rsidRDefault="00081382" w:rsidP="00CB7A26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081382" w:rsidRDefault="00081382" w:rsidP="00CB7A26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081382" w:rsidRDefault="00081382" w:rsidP="00CB7A26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081382" w:rsidRDefault="00081382" w:rsidP="00CB7A26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081382" w:rsidRDefault="00081382" w:rsidP="00CB7A26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081382" w:rsidRDefault="00081382" w:rsidP="00CB7A26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081382" w:rsidRDefault="00081382" w:rsidP="00CB7A26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081382" w:rsidRDefault="00081382" w:rsidP="00CB7A26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4415EA" w:rsidRDefault="004415EA" w:rsidP="00CB7A26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4415EA" w:rsidRDefault="004415EA" w:rsidP="00CB7A26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586BE5" w:rsidRPr="00586BE5" w:rsidRDefault="00586BE5" w:rsidP="00CB7A26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586BE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:rsidR="00173E95" w:rsidRDefault="00586BE5" w:rsidP="00CB7A26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586BE5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D9356C">
        <w:rPr>
          <w:rFonts w:ascii="Times New Roman" w:eastAsia="Times New Roman" w:hAnsi="Times New Roman" w:cs="Times New Roman"/>
          <w:sz w:val="24"/>
          <w:szCs w:val="24"/>
        </w:rPr>
        <w:t>распоряжению</w:t>
      </w:r>
      <w:r w:rsidR="00CB7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356C">
        <w:rPr>
          <w:rFonts w:ascii="Times New Roman" w:eastAsia="Times New Roman" w:hAnsi="Times New Roman" w:cs="Times New Roman"/>
          <w:sz w:val="24"/>
          <w:szCs w:val="24"/>
        </w:rPr>
        <w:t>КУМИ</w:t>
      </w:r>
    </w:p>
    <w:p w:rsidR="00586BE5" w:rsidRPr="00586BE5" w:rsidRDefault="00090E94" w:rsidP="00CB7A26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Киселевского</w:t>
      </w:r>
      <w:r w:rsidR="00586BE5">
        <w:rPr>
          <w:rFonts w:ascii="Times New Roman" w:eastAsia="Times New Roman" w:hAnsi="Times New Roman" w:cs="Times New Roman"/>
          <w:sz w:val="24"/>
          <w:szCs w:val="24"/>
        </w:rPr>
        <w:t xml:space="preserve"> городского</w:t>
      </w:r>
      <w:r w:rsidR="00586BE5" w:rsidRPr="00586BE5">
        <w:rPr>
          <w:rFonts w:ascii="Times New Roman" w:eastAsia="Times New Roman" w:hAnsi="Times New Roman" w:cs="Times New Roman"/>
          <w:sz w:val="24"/>
          <w:szCs w:val="24"/>
        </w:rPr>
        <w:t xml:space="preserve"> округа</w:t>
      </w:r>
    </w:p>
    <w:p w:rsidR="00932F46" w:rsidRDefault="00CB7A26" w:rsidP="00CB7A26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586BE5" w:rsidRPr="00586B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7CFB" w:rsidRPr="004415E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</w:t>
      </w:r>
      <w:r w:rsidR="00586BE5" w:rsidRPr="00586BE5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 w:rsidR="00D67CFB" w:rsidRPr="004415E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</w:t>
      </w:r>
      <w:r w:rsidR="00734B3F">
        <w:rPr>
          <w:rFonts w:ascii="Times New Roman" w:eastAsia="Times New Roman" w:hAnsi="Times New Roman" w:cs="Times New Roman"/>
          <w:sz w:val="24"/>
          <w:szCs w:val="24"/>
          <w:u w:val="single"/>
        </w:rPr>
        <w:t>-р</w:t>
      </w:r>
    </w:p>
    <w:p w:rsidR="001A72BB" w:rsidRPr="00D16DEC" w:rsidRDefault="001A72BB" w:rsidP="001A72BB">
      <w:pPr>
        <w:tabs>
          <w:tab w:val="left" w:pos="141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</w:pPr>
    </w:p>
    <w:p w:rsidR="00245F1C" w:rsidRPr="00D16DEC" w:rsidRDefault="00245F1C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4"/>
      <w:bookmarkEnd w:id="1"/>
      <w:r w:rsidRPr="00D16DEC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="00081382" w:rsidRPr="00081382"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земельного контроля на территории Киселевского городского округа на 2025 год</w:t>
      </w:r>
    </w:p>
    <w:p w:rsidR="00245F1C" w:rsidRPr="00D16DEC" w:rsidRDefault="00245F1C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444" w:rsidRPr="00D16DEC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2"/>
        <w:gridCol w:w="5895"/>
      </w:tblGrid>
      <w:tr w:rsidR="00081382" w:rsidRPr="00BC0ADC" w:rsidTr="003A0FD0">
        <w:tc>
          <w:tcPr>
            <w:tcW w:w="3580" w:type="dxa"/>
          </w:tcPr>
          <w:p w:rsidR="00081382" w:rsidRPr="00BC0ADC" w:rsidRDefault="00081382" w:rsidP="003A0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94"/>
            <w:bookmarkEnd w:id="2"/>
            <w:r w:rsidRPr="00BC0AD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43" w:type="dxa"/>
          </w:tcPr>
          <w:p w:rsidR="00081382" w:rsidRPr="00BC0ADC" w:rsidRDefault="00081382" w:rsidP="00E42D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ADC"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 рисков причинения вреда (ущерба) охраняемыми законом ценностями по муниципальному 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ельному контролю на территории </w:t>
            </w:r>
            <w:r w:rsidR="00E42D94">
              <w:rPr>
                <w:rFonts w:ascii="Times New Roman" w:hAnsi="Times New Roman" w:cs="Times New Roman"/>
                <w:sz w:val="24"/>
                <w:szCs w:val="24"/>
              </w:rPr>
              <w:t>Киселевского городского округа</w:t>
            </w:r>
            <w:r w:rsidRPr="00BC0ADC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0ADC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081382" w:rsidRPr="00BC0ADC" w:rsidTr="003A0FD0">
        <w:tc>
          <w:tcPr>
            <w:tcW w:w="3580" w:type="dxa"/>
          </w:tcPr>
          <w:p w:rsidR="00081382" w:rsidRPr="00BC0ADC" w:rsidRDefault="00081382" w:rsidP="003A0F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ADC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343" w:type="dxa"/>
          </w:tcPr>
          <w:p w:rsidR="00081382" w:rsidRDefault="00081382" w:rsidP="003A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AD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 июля 2020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0ADC">
              <w:rPr>
                <w:rFonts w:ascii="Times New Roman" w:hAnsi="Times New Roman" w:cs="Times New Roman"/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  <w:r w:rsidRPr="00AE4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382" w:rsidRPr="00BC0ADC" w:rsidRDefault="00081382" w:rsidP="003A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ADC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Правительства Российской Федерации от 25 июня 2021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0ADC">
              <w:rPr>
                <w:rFonts w:ascii="Times New Roman" w:hAnsi="Times New Roman" w:cs="Times New Roman"/>
                <w:sz w:val="24"/>
                <w:szCs w:val="24"/>
              </w:rPr>
      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081382" w:rsidRPr="00BC0ADC" w:rsidTr="003A0FD0">
        <w:tc>
          <w:tcPr>
            <w:tcW w:w="3580" w:type="dxa"/>
          </w:tcPr>
          <w:p w:rsidR="00081382" w:rsidRPr="00BC0ADC" w:rsidRDefault="00081382" w:rsidP="003A0F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AD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6343" w:type="dxa"/>
          </w:tcPr>
          <w:p w:rsidR="00081382" w:rsidRDefault="00E42D94" w:rsidP="003A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Киселевского городского округа </w:t>
            </w:r>
          </w:p>
          <w:p w:rsidR="00081382" w:rsidRPr="00BC0ADC" w:rsidRDefault="00081382" w:rsidP="003A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382" w:rsidRPr="00BC0ADC" w:rsidTr="003A0FD0">
        <w:tc>
          <w:tcPr>
            <w:tcW w:w="3580" w:type="dxa"/>
          </w:tcPr>
          <w:p w:rsidR="00081382" w:rsidRPr="00BC0ADC" w:rsidRDefault="00081382" w:rsidP="003A0F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ADC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343" w:type="dxa"/>
          </w:tcPr>
          <w:p w:rsidR="00081382" w:rsidRPr="00AE45DB" w:rsidRDefault="00081382" w:rsidP="003A0FD0">
            <w:pPr>
              <w:spacing w:after="0" w:line="240" w:lineRule="auto"/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72939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нарушений юридическими лицами, индивидуальными предпринимателями и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E72939">
              <w:rPr>
                <w:rFonts w:ascii="Times New Roman" w:hAnsi="Times New Roman" w:cs="Times New Roman"/>
                <w:sz w:val="24"/>
                <w:szCs w:val="24"/>
              </w:rPr>
              <w:t xml:space="preserve"> лицами (далее – субъекты профилактики) обязательных требований земельного законодательства на территории </w:t>
            </w:r>
            <w:r w:rsidR="00E42D94" w:rsidRPr="00E42D94">
              <w:rPr>
                <w:rFonts w:ascii="Times New Roman" w:hAnsi="Times New Roman" w:cs="Times New Roman"/>
                <w:sz w:val="24"/>
                <w:szCs w:val="24"/>
              </w:rPr>
              <w:t>Киселевского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1382" w:rsidRPr="00E3030E" w:rsidRDefault="00081382" w:rsidP="003A0FD0">
            <w:pPr>
              <w:spacing w:after="0" w:line="240" w:lineRule="auto"/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39">
              <w:rPr>
                <w:rFonts w:ascii="Times New Roman" w:hAnsi="Times New Roman" w:cs="Times New Roman"/>
                <w:sz w:val="24"/>
                <w:szCs w:val="24"/>
              </w:rPr>
              <w:t>- обеспечение доступности информации об обязательных требованиях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1382" w:rsidRPr="00BC0ADC" w:rsidTr="003A0FD0">
        <w:tc>
          <w:tcPr>
            <w:tcW w:w="3580" w:type="dxa"/>
          </w:tcPr>
          <w:p w:rsidR="00081382" w:rsidRPr="00BC0ADC" w:rsidRDefault="00081382" w:rsidP="003A0F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ADC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343" w:type="dxa"/>
          </w:tcPr>
          <w:p w:rsidR="00081382" w:rsidRPr="00E72939" w:rsidRDefault="00081382" w:rsidP="003A0FD0">
            <w:pPr>
              <w:spacing w:after="0" w:line="240" w:lineRule="auto"/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39">
              <w:rPr>
                <w:rFonts w:ascii="Times New Roman" w:hAnsi="Times New Roman" w:cs="Times New Roman"/>
                <w:sz w:val="24"/>
                <w:szCs w:val="24"/>
              </w:rPr>
              <w:t xml:space="preserve">- выявление и устранение причин, факторов и условий, способствующих нарушениям обязательных требований земельного законодательства на территории </w:t>
            </w:r>
            <w:r w:rsidR="00E42D94" w:rsidRPr="00E42D94">
              <w:rPr>
                <w:rFonts w:ascii="Times New Roman" w:hAnsi="Times New Roman" w:cs="Times New Roman"/>
                <w:sz w:val="24"/>
                <w:szCs w:val="24"/>
              </w:rPr>
              <w:t>Киселевского городского округа</w:t>
            </w:r>
            <w:r w:rsidRPr="00E729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1382" w:rsidRPr="00E72939" w:rsidRDefault="00081382" w:rsidP="003A0FD0">
            <w:pPr>
              <w:spacing w:after="0" w:line="240" w:lineRule="auto"/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39">
              <w:rPr>
                <w:rFonts w:ascii="Times New Roman" w:hAnsi="Times New Roman" w:cs="Times New Roman"/>
                <w:sz w:val="24"/>
                <w:szCs w:val="24"/>
              </w:rPr>
              <w:t>- повышение уровня правовой грамотности субъектов профилактики в области земельных отношений;</w:t>
            </w:r>
          </w:p>
          <w:p w:rsidR="00081382" w:rsidRPr="00E72939" w:rsidRDefault="00081382" w:rsidP="003A0FD0">
            <w:pPr>
              <w:spacing w:after="0" w:line="240" w:lineRule="auto"/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39">
              <w:rPr>
                <w:rFonts w:ascii="Times New Roman" w:hAnsi="Times New Roman" w:cs="Times New Roman"/>
                <w:sz w:val="24"/>
                <w:szCs w:val="24"/>
              </w:rPr>
              <w:t>- повышение прозрачности системы контрольно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7293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подконтрольных субъектов;</w:t>
            </w:r>
          </w:p>
          <w:p w:rsidR="00E42D94" w:rsidRDefault="00081382" w:rsidP="003A0FD0">
            <w:pPr>
              <w:spacing w:after="0" w:line="240" w:lineRule="auto"/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39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единого понимания обязательных требований у всех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контрольной</w:t>
            </w:r>
            <w:r w:rsidRPr="00E72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D94" w:rsidRPr="00E7293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деятельности; </w:t>
            </w:r>
            <w:r w:rsidR="00E4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E42D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81382" w:rsidRPr="00BC0ADC" w:rsidRDefault="00081382" w:rsidP="00E42D94">
            <w:pPr>
              <w:spacing w:after="0" w:line="240" w:lineRule="auto"/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72939">
              <w:rPr>
                <w:rFonts w:ascii="Times New Roman" w:hAnsi="Times New Roman" w:cs="Times New Roman"/>
                <w:sz w:val="24"/>
                <w:szCs w:val="24"/>
              </w:rPr>
      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1382" w:rsidRPr="00BC0ADC" w:rsidTr="003A0FD0">
        <w:tc>
          <w:tcPr>
            <w:tcW w:w="3580" w:type="dxa"/>
          </w:tcPr>
          <w:p w:rsidR="00081382" w:rsidRPr="00BC0ADC" w:rsidRDefault="00081382" w:rsidP="003A0F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ADC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Программы </w:t>
            </w:r>
          </w:p>
        </w:tc>
        <w:tc>
          <w:tcPr>
            <w:tcW w:w="6343" w:type="dxa"/>
          </w:tcPr>
          <w:p w:rsidR="00081382" w:rsidRPr="00BC0ADC" w:rsidRDefault="00081382" w:rsidP="003A0F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AD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BC0AD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081382" w:rsidRPr="00BC0ADC" w:rsidTr="003A0FD0">
        <w:tc>
          <w:tcPr>
            <w:tcW w:w="3580" w:type="dxa"/>
          </w:tcPr>
          <w:p w:rsidR="00081382" w:rsidRPr="00BC0ADC" w:rsidRDefault="00081382" w:rsidP="003A0F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343" w:type="dxa"/>
          </w:tcPr>
          <w:p w:rsidR="00081382" w:rsidRPr="00E72939" w:rsidRDefault="00081382" w:rsidP="003A0FD0">
            <w:pPr>
              <w:spacing w:after="0" w:line="240" w:lineRule="auto"/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72939">
              <w:rPr>
                <w:rFonts w:ascii="Times New Roman" w:hAnsi="Times New Roman" w:cs="Times New Roman"/>
                <w:sz w:val="24"/>
                <w:szCs w:val="24"/>
              </w:rPr>
              <w:t>минимизирование количества нарушений субъектами профилактики обязательных требований земельного законодательства;</w:t>
            </w:r>
          </w:p>
          <w:p w:rsidR="00081382" w:rsidRPr="00E72939" w:rsidRDefault="00081382" w:rsidP="003A0FD0">
            <w:pPr>
              <w:spacing w:after="0" w:line="240" w:lineRule="auto"/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E7293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E7293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доли </w:t>
            </w:r>
            <w:r w:rsidRPr="00E72939">
              <w:rPr>
                <w:rFonts w:ascii="Times New Roman" w:hAnsi="Times New Roman" w:cs="Times New Roman"/>
                <w:sz w:val="24"/>
                <w:szCs w:val="24"/>
              </w:rPr>
              <w:tab/>
              <w:t>законопослушных подконтрольных субъектов;</w:t>
            </w:r>
          </w:p>
          <w:p w:rsidR="00081382" w:rsidRPr="00E72939" w:rsidRDefault="00081382" w:rsidP="003A0FD0">
            <w:pPr>
              <w:spacing w:after="0" w:line="240" w:lineRule="auto"/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72939">
              <w:rPr>
                <w:rFonts w:ascii="Times New Roman" w:hAnsi="Times New Roman" w:cs="Times New Roman"/>
                <w:sz w:val="24"/>
                <w:szCs w:val="24"/>
              </w:rPr>
              <w:t>уменьшение административной нагрузки подконтрольных субъектов;</w:t>
            </w:r>
          </w:p>
          <w:p w:rsidR="00081382" w:rsidRPr="00BC0ADC" w:rsidRDefault="00081382" w:rsidP="003A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93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72939">
              <w:rPr>
                <w:rFonts w:ascii="Times New Roman" w:hAnsi="Times New Roman" w:cs="Times New Roman"/>
                <w:sz w:val="24"/>
                <w:szCs w:val="24"/>
              </w:rPr>
              <w:t>снижение издержек контрольно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7293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081382" w:rsidRPr="00BC0ADC" w:rsidTr="00E42D94">
        <w:trPr>
          <w:trHeight w:val="3863"/>
        </w:trPr>
        <w:tc>
          <w:tcPr>
            <w:tcW w:w="3580" w:type="dxa"/>
          </w:tcPr>
          <w:p w:rsidR="00081382" w:rsidRPr="00BC0ADC" w:rsidRDefault="00081382" w:rsidP="003A0F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ADC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343" w:type="dxa"/>
          </w:tcPr>
          <w:p w:rsidR="00081382" w:rsidRPr="00E72939" w:rsidRDefault="00081382" w:rsidP="003A0FD0">
            <w:pPr>
              <w:spacing w:after="0" w:line="240" w:lineRule="auto"/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3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содержит следующие разделы: </w:t>
            </w:r>
          </w:p>
          <w:p w:rsidR="00081382" w:rsidRPr="00E72939" w:rsidRDefault="00081382" w:rsidP="003A0FD0">
            <w:pPr>
              <w:spacing w:after="0" w:line="240" w:lineRule="auto"/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C0ADC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текущего состояния осуществления муниципального земельного контроля, </w:t>
            </w:r>
            <w:r w:rsidRPr="00BC0AD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профилактики;</w:t>
            </w:r>
          </w:p>
          <w:p w:rsidR="00081382" w:rsidRPr="00E72939" w:rsidRDefault="00081382" w:rsidP="003A0FD0">
            <w:pPr>
              <w:spacing w:after="0" w:line="240" w:lineRule="auto"/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3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ADC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Программы;</w:t>
            </w:r>
          </w:p>
          <w:p w:rsidR="00081382" w:rsidRPr="00BC0ADC" w:rsidRDefault="00081382" w:rsidP="003A0F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C0AD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профилактических мероприятий, проводимых по муниципальному земельному контролю, осуществляемому на территории </w:t>
            </w:r>
            <w:r w:rsidR="00E42D94" w:rsidRPr="00E42D94">
              <w:rPr>
                <w:rFonts w:ascii="Times New Roman" w:hAnsi="Times New Roman" w:cs="Times New Roman"/>
                <w:sz w:val="24"/>
                <w:szCs w:val="24"/>
              </w:rPr>
              <w:t xml:space="preserve">Киселевского городского округа </w:t>
            </w:r>
            <w:r w:rsidRPr="00BC0ADC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0ADC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081382" w:rsidRPr="00BC0ADC" w:rsidRDefault="00081382" w:rsidP="003A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ADC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 и эффективности программы профилактики.</w:t>
            </w:r>
          </w:p>
        </w:tc>
      </w:tr>
    </w:tbl>
    <w:p w:rsidR="00081382" w:rsidRDefault="00081382" w:rsidP="000813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1382" w:rsidRDefault="00081382" w:rsidP="000813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939">
        <w:rPr>
          <w:rFonts w:ascii="Times New Roman" w:hAnsi="Times New Roman" w:cs="Times New Roman"/>
          <w:b/>
          <w:bCs/>
          <w:sz w:val="24"/>
          <w:szCs w:val="24"/>
        </w:rPr>
        <w:t>Раздел 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контрольного) органа, характеристика проблем, на решение которых направлена программа профилактики.</w:t>
      </w:r>
    </w:p>
    <w:p w:rsidR="00E42D94" w:rsidRPr="00E72939" w:rsidRDefault="00E42D94" w:rsidP="000813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1382" w:rsidRPr="00E72939" w:rsidRDefault="00081382" w:rsidP="00081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39">
        <w:rPr>
          <w:rFonts w:ascii="Times New Roman" w:hAnsi="Times New Roman" w:cs="Times New Roman"/>
          <w:sz w:val="24"/>
          <w:szCs w:val="24"/>
        </w:rPr>
        <w:tab/>
        <w:t xml:space="preserve">Программа профилактики рисков причинения вреда (ущерба) охраняемым законом ценностям по муниципальному земельному контролю на территории </w:t>
      </w:r>
      <w:r w:rsidR="00E42D94" w:rsidRPr="00E42D94">
        <w:rPr>
          <w:rFonts w:ascii="Times New Roman" w:hAnsi="Times New Roman" w:cs="Times New Roman"/>
          <w:sz w:val="24"/>
          <w:szCs w:val="24"/>
        </w:rPr>
        <w:t>Киселевского городского округа</w:t>
      </w:r>
      <w:r w:rsidRPr="00E42D94">
        <w:rPr>
          <w:rFonts w:ascii="Times New Roman" w:hAnsi="Times New Roman" w:cs="Times New Roman"/>
          <w:sz w:val="24"/>
          <w:szCs w:val="24"/>
        </w:rPr>
        <w:t xml:space="preserve"> </w:t>
      </w:r>
      <w:r w:rsidRPr="00E72939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72939">
        <w:rPr>
          <w:rFonts w:ascii="Times New Roman" w:hAnsi="Times New Roman" w:cs="Times New Roman"/>
          <w:sz w:val="24"/>
          <w:szCs w:val="24"/>
        </w:rPr>
        <w:t xml:space="preserve"> год разработана в соответствии с Земельным кодексом Российской Федерации, Федеральным законом от 24 июля 2002 г. № 101-ФЗ «Об обороте земель сельскохозяйственного назначения», Федеральным законом от 06 октября 2003 г.</w:t>
      </w:r>
      <w:r w:rsidR="00E42D9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72939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Федеральным законом от 31 июля 2020 г</w:t>
      </w:r>
      <w:r>
        <w:rPr>
          <w:rFonts w:ascii="Times New Roman" w:hAnsi="Times New Roman" w:cs="Times New Roman"/>
          <w:sz w:val="24"/>
          <w:szCs w:val="24"/>
        </w:rPr>
        <w:t xml:space="preserve">. № </w:t>
      </w:r>
      <w:r w:rsidRPr="00E72939">
        <w:rPr>
          <w:rFonts w:ascii="Times New Roman" w:hAnsi="Times New Roman" w:cs="Times New Roman"/>
          <w:sz w:val="24"/>
          <w:szCs w:val="24"/>
        </w:rPr>
        <w:t>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</w:t>
      </w:r>
      <w:r>
        <w:rPr>
          <w:rFonts w:ascii="Times New Roman" w:hAnsi="Times New Roman" w:cs="Times New Roman"/>
          <w:sz w:val="24"/>
          <w:szCs w:val="24"/>
        </w:rPr>
        <w:t>. № 9</w:t>
      </w:r>
      <w:r w:rsidRPr="00E72939">
        <w:rPr>
          <w:rFonts w:ascii="Times New Roman" w:hAnsi="Times New Roman" w:cs="Times New Roman"/>
          <w:sz w:val="24"/>
          <w:szCs w:val="24"/>
        </w:rPr>
        <w:t>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081382" w:rsidRPr="00E72939" w:rsidRDefault="00081382" w:rsidP="00081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39">
        <w:rPr>
          <w:rFonts w:ascii="Times New Roman" w:hAnsi="Times New Roman" w:cs="Times New Roman"/>
          <w:sz w:val="24"/>
          <w:szCs w:val="24"/>
        </w:rPr>
        <w:tab/>
        <w:t xml:space="preserve">Мероприятия по профилактике рисков причинения вреда (ущерба) охраняемым законом ценностям по муниципальному земельному контролю на </w:t>
      </w:r>
      <w:r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E42D94" w:rsidRPr="00E42D94">
        <w:rPr>
          <w:rFonts w:ascii="Times New Roman" w:hAnsi="Times New Roman" w:cs="Times New Roman"/>
          <w:sz w:val="24"/>
          <w:szCs w:val="24"/>
        </w:rPr>
        <w:t>Киселевского городского округа</w:t>
      </w:r>
      <w:r w:rsidRPr="00E42D94">
        <w:rPr>
          <w:rFonts w:ascii="Times New Roman" w:hAnsi="Times New Roman" w:cs="Times New Roman"/>
          <w:sz w:val="24"/>
          <w:szCs w:val="24"/>
        </w:rPr>
        <w:t>,</w:t>
      </w:r>
      <w:r w:rsidRPr="00E72939">
        <w:rPr>
          <w:rFonts w:ascii="Times New Roman" w:hAnsi="Times New Roman" w:cs="Times New Roman"/>
          <w:sz w:val="24"/>
          <w:szCs w:val="24"/>
        </w:rPr>
        <w:t xml:space="preserve"> осуществляются должностными лицами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E72939">
        <w:rPr>
          <w:rFonts w:ascii="Times New Roman" w:hAnsi="Times New Roman" w:cs="Times New Roman"/>
          <w:sz w:val="24"/>
          <w:szCs w:val="24"/>
        </w:rPr>
        <w:t xml:space="preserve"> осуществлени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72939">
        <w:rPr>
          <w:rFonts w:ascii="Times New Roman" w:hAnsi="Times New Roman" w:cs="Times New Roman"/>
          <w:sz w:val="24"/>
          <w:szCs w:val="24"/>
        </w:rPr>
        <w:t xml:space="preserve"> муниципального земельного контроля.</w:t>
      </w:r>
    </w:p>
    <w:p w:rsidR="00081382" w:rsidRDefault="00081382" w:rsidP="00081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39">
        <w:rPr>
          <w:rFonts w:ascii="Times New Roman" w:hAnsi="Times New Roman" w:cs="Times New Roman"/>
          <w:sz w:val="24"/>
          <w:szCs w:val="24"/>
        </w:rPr>
        <w:tab/>
        <w:t xml:space="preserve">Муниципальный земельный контроль представляет собой деятельность </w:t>
      </w:r>
      <w:r w:rsidR="00E42D94">
        <w:rPr>
          <w:rFonts w:ascii="Times New Roman" w:hAnsi="Times New Roman" w:cs="Times New Roman"/>
          <w:sz w:val="24"/>
          <w:szCs w:val="24"/>
        </w:rPr>
        <w:t xml:space="preserve">Комитета по управлению муниципальным имуществом </w:t>
      </w:r>
      <w:r w:rsidR="00E42D94" w:rsidRPr="00E42D94">
        <w:rPr>
          <w:rFonts w:ascii="Times New Roman" w:hAnsi="Times New Roman" w:cs="Times New Roman"/>
          <w:sz w:val="24"/>
          <w:szCs w:val="24"/>
        </w:rPr>
        <w:t>Киселевского городского округа</w:t>
      </w:r>
      <w:r w:rsidRPr="00E42D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лице отдела земельных отношений </w:t>
      </w:r>
      <w:r w:rsidRPr="00E72939">
        <w:rPr>
          <w:rFonts w:ascii="Times New Roman" w:hAnsi="Times New Roman" w:cs="Times New Roman"/>
          <w:sz w:val="24"/>
          <w:szCs w:val="24"/>
        </w:rPr>
        <w:t xml:space="preserve">(далее - </w:t>
      </w:r>
      <w:r>
        <w:rPr>
          <w:rFonts w:ascii="Times New Roman" w:hAnsi="Times New Roman" w:cs="Times New Roman"/>
          <w:sz w:val="24"/>
          <w:szCs w:val="24"/>
        </w:rPr>
        <w:t>Отдел</w:t>
      </w:r>
      <w:r w:rsidRPr="00E72939">
        <w:rPr>
          <w:rFonts w:ascii="Times New Roman" w:hAnsi="Times New Roman" w:cs="Times New Roman"/>
          <w:sz w:val="24"/>
          <w:szCs w:val="24"/>
        </w:rPr>
        <w:t>), направленную 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81382" w:rsidRDefault="00081382" w:rsidP="00081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72939">
        <w:rPr>
          <w:rFonts w:ascii="Times New Roman" w:hAnsi="Times New Roman" w:cs="Times New Roman"/>
          <w:sz w:val="24"/>
          <w:szCs w:val="24"/>
        </w:rPr>
        <w:t xml:space="preserve"> предупреждение, выявление и пресечение нарушений обязательных требований (далее - требован</w:t>
      </w:r>
      <w:r>
        <w:rPr>
          <w:rFonts w:ascii="Times New Roman" w:hAnsi="Times New Roman" w:cs="Times New Roman"/>
          <w:sz w:val="24"/>
          <w:szCs w:val="24"/>
        </w:rPr>
        <w:t xml:space="preserve">ий земельного законодательства) </w:t>
      </w:r>
      <w:r w:rsidRPr="00E72939">
        <w:rPr>
          <w:rFonts w:ascii="Times New Roman" w:hAnsi="Times New Roman" w:cs="Times New Roman"/>
          <w:sz w:val="24"/>
          <w:szCs w:val="24"/>
        </w:rPr>
        <w:t xml:space="preserve">в пределах полномочий </w:t>
      </w:r>
      <w:r>
        <w:rPr>
          <w:rFonts w:ascii="Times New Roman" w:hAnsi="Times New Roman" w:cs="Times New Roman"/>
          <w:sz w:val="24"/>
          <w:szCs w:val="24"/>
        </w:rPr>
        <w:t>Отдела</w:t>
      </w:r>
      <w:r w:rsidRPr="00E72939">
        <w:rPr>
          <w:rFonts w:ascii="Times New Roman" w:hAnsi="Times New Roman" w:cs="Times New Roman"/>
          <w:sz w:val="24"/>
          <w:szCs w:val="24"/>
        </w:rPr>
        <w:t xml:space="preserve"> посредством профилактики нарушений требований земельного законодательства, </w:t>
      </w:r>
    </w:p>
    <w:p w:rsidR="00081382" w:rsidRPr="00E72939" w:rsidRDefault="00081382" w:rsidP="00081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72939">
        <w:rPr>
          <w:rFonts w:ascii="Times New Roman" w:hAnsi="Times New Roman" w:cs="Times New Roman"/>
          <w:sz w:val="24"/>
          <w:szCs w:val="24"/>
        </w:rPr>
        <w:t>соблюдение гражданами, индивидуальными предпринимателями, юридическими лицам</w:t>
      </w:r>
      <w:r>
        <w:rPr>
          <w:rFonts w:ascii="Times New Roman" w:hAnsi="Times New Roman" w:cs="Times New Roman"/>
          <w:sz w:val="24"/>
          <w:szCs w:val="24"/>
        </w:rPr>
        <w:t>и (далее - контролируемые лица)</w:t>
      </w:r>
      <w:r w:rsidRPr="00E72939">
        <w:rPr>
          <w:rFonts w:ascii="Times New Roman" w:hAnsi="Times New Roman" w:cs="Times New Roman"/>
          <w:sz w:val="24"/>
          <w:szCs w:val="24"/>
        </w:rPr>
        <w:t xml:space="preserve"> требований земель</w:t>
      </w:r>
      <w:r>
        <w:rPr>
          <w:rFonts w:ascii="Times New Roman" w:hAnsi="Times New Roman" w:cs="Times New Roman"/>
          <w:sz w:val="24"/>
          <w:szCs w:val="24"/>
        </w:rPr>
        <w:t>ного законодательства, выявление их нарушений, принятие</w:t>
      </w:r>
      <w:r w:rsidRPr="00E72939">
        <w:rPr>
          <w:rFonts w:ascii="Times New Roman" w:hAnsi="Times New Roman" w:cs="Times New Roman"/>
          <w:sz w:val="24"/>
          <w:szCs w:val="24"/>
        </w:rPr>
        <w:t xml:space="preserve"> предусмотренных законодательством Российской Федерации мер по пресечению выявленных нарушений требований земельного законодательства, устранению их последствий.</w:t>
      </w:r>
    </w:p>
    <w:p w:rsidR="00081382" w:rsidRDefault="00081382" w:rsidP="000813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39">
        <w:rPr>
          <w:rFonts w:ascii="Times New Roman" w:hAnsi="Times New Roman" w:cs="Times New Roman"/>
          <w:sz w:val="24"/>
          <w:szCs w:val="24"/>
        </w:rPr>
        <w:tab/>
      </w:r>
      <w:r w:rsidRPr="00F66148">
        <w:rPr>
          <w:rFonts w:ascii="Times New Roman" w:hAnsi="Times New Roman" w:cs="Times New Roman"/>
          <w:sz w:val="24"/>
          <w:szCs w:val="24"/>
        </w:rPr>
        <w:t xml:space="preserve">Муниципальный земельный контроль распространяется на земельные участки, находящиеся в </w:t>
      </w:r>
      <w:r>
        <w:rPr>
          <w:rFonts w:ascii="Times New Roman" w:hAnsi="Times New Roman" w:cs="Times New Roman"/>
          <w:sz w:val="24"/>
          <w:szCs w:val="24"/>
        </w:rPr>
        <w:t>границах</w:t>
      </w:r>
      <w:r w:rsidRPr="00F66148">
        <w:rPr>
          <w:rFonts w:ascii="Times New Roman" w:hAnsi="Times New Roman" w:cs="Times New Roman"/>
          <w:sz w:val="24"/>
          <w:szCs w:val="24"/>
        </w:rPr>
        <w:t xml:space="preserve"> </w:t>
      </w:r>
      <w:r w:rsidR="00E42D94" w:rsidRPr="00E42D94">
        <w:rPr>
          <w:rFonts w:ascii="Times New Roman" w:hAnsi="Times New Roman" w:cs="Times New Roman"/>
          <w:sz w:val="24"/>
          <w:szCs w:val="24"/>
        </w:rPr>
        <w:t xml:space="preserve">Киселевского городского округа </w:t>
      </w:r>
      <w:r w:rsidRPr="00E72939">
        <w:rPr>
          <w:rFonts w:ascii="Times New Roman" w:hAnsi="Times New Roman" w:cs="Times New Roman"/>
          <w:sz w:val="24"/>
          <w:szCs w:val="24"/>
        </w:rPr>
        <w:t xml:space="preserve">и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требований земельного законодательства. </w:t>
      </w:r>
    </w:p>
    <w:p w:rsidR="00081382" w:rsidRPr="00E72939" w:rsidRDefault="00081382" w:rsidP="000813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39">
        <w:rPr>
          <w:rFonts w:ascii="Times New Roman" w:hAnsi="Times New Roman" w:cs="Times New Roman"/>
          <w:sz w:val="24"/>
          <w:szCs w:val="24"/>
        </w:rPr>
        <w:tab/>
        <w:t>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72939">
        <w:rPr>
          <w:rFonts w:ascii="Times New Roman" w:hAnsi="Times New Roman" w:cs="Times New Roman"/>
          <w:sz w:val="24"/>
          <w:szCs w:val="24"/>
        </w:rPr>
        <w:tab/>
        <w:t xml:space="preserve">Муниципальный земельный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- контролируемые лица). </w:t>
      </w:r>
    </w:p>
    <w:p w:rsidR="00081382" w:rsidRPr="00E72939" w:rsidRDefault="00081382" w:rsidP="00081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39">
        <w:rPr>
          <w:rFonts w:ascii="Times New Roman" w:hAnsi="Times New Roman" w:cs="Times New Roman"/>
          <w:sz w:val="24"/>
          <w:szCs w:val="24"/>
        </w:rPr>
        <w:tab/>
        <w:t>В соответствии с частью 1 статьи 25 Земельного кодекса Российской Федерации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«О государственной регистрации недвижимости».</w:t>
      </w:r>
    </w:p>
    <w:p w:rsidR="00081382" w:rsidRPr="00E72939" w:rsidRDefault="00081382" w:rsidP="00081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39">
        <w:rPr>
          <w:rFonts w:ascii="Times New Roman" w:hAnsi="Times New Roman" w:cs="Times New Roman"/>
          <w:sz w:val="24"/>
          <w:szCs w:val="24"/>
        </w:rPr>
        <w:tab/>
        <w:t>Согласно статье 42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:rsidR="00081382" w:rsidRPr="00E72939" w:rsidRDefault="00081382" w:rsidP="00081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39">
        <w:rPr>
          <w:rFonts w:ascii="Times New Roman" w:hAnsi="Times New Roman" w:cs="Times New Roman"/>
          <w:sz w:val="24"/>
          <w:szCs w:val="24"/>
        </w:rPr>
        <w:tab/>
        <w:t>-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081382" w:rsidRPr="00E72939" w:rsidRDefault="00081382" w:rsidP="00081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39">
        <w:rPr>
          <w:rFonts w:ascii="Times New Roman" w:hAnsi="Times New Roman" w:cs="Times New Roman"/>
          <w:sz w:val="24"/>
          <w:szCs w:val="24"/>
        </w:rPr>
        <w:tab/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081382" w:rsidRPr="00E72939" w:rsidRDefault="00081382" w:rsidP="00081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39">
        <w:rPr>
          <w:rFonts w:ascii="Times New Roman" w:hAnsi="Times New Roman" w:cs="Times New Roman"/>
          <w:sz w:val="24"/>
          <w:szCs w:val="24"/>
        </w:rPr>
        <w:tab/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081382" w:rsidRPr="00E72939" w:rsidRDefault="00081382" w:rsidP="00081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39">
        <w:rPr>
          <w:rFonts w:ascii="Times New Roman" w:hAnsi="Times New Roman" w:cs="Times New Roman"/>
          <w:sz w:val="24"/>
          <w:szCs w:val="24"/>
        </w:rPr>
        <w:tab/>
        <w:t>- своевременно производить платежи за землю;</w:t>
      </w:r>
    </w:p>
    <w:p w:rsidR="00081382" w:rsidRPr="00E72939" w:rsidRDefault="00081382" w:rsidP="00081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39">
        <w:rPr>
          <w:rFonts w:ascii="Times New Roman" w:hAnsi="Times New Roman" w:cs="Times New Roman"/>
          <w:sz w:val="24"/>
          <w:szCs w:val="24"/>
        </w:rPr>
        <w:tab/>
        <w:t>-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законодательства о градостроительной деятельности;</w:t>
      </w:r>
    </w:p>
    <w:p w:rsidR="00081382" w:rsidRPr="00E72939" w:rsidRDefault="00081382" w:rsidP="00081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39">
        <w:rPr>
          <w:rFonts w:ascii="Times New Roman" w:hAnsi="Times New Roman" w:cs="Times New Roman"/>
          <w:sz w:val="24"/>
          <w:szCs w:val="24"/>
        </w:rPr>
        <w:tab/>
        <w:t>- не допускать загрязнение, истощение, деградацию, порчу, уничтожение земель и почв и иное</w:t>
      </w:r>
      <w:r>
        <w:rPr>
          <w:rFonts w:ascii="Times New Roman" w:hAnsi="Times New Roman" w:cs="Times New Roman"/>
          <w:sz w:val="24"/>
          <w:szCs w:val="24"/>
        </w:rPr>
        <w:t xml:space="preserve"> негативное воздействие на землю и почву</w:t>
      </w:r>
      <w:r w:rsidRPr="00E72939">
        <w:rPr>
          <w:rFonts w:ascii="Times New Roman" w:hAnsi="Times New Roman" w:cs="Times New Roman"/>
          <w:sz w:val="24"/>
          <w:szCs w:val="24"/>
        </w:rPr>
        <w:t>.</w:t>
      </w:r>
    </w:p>
    <w:p w:rsidR="00081382" w:rsidRPr="00E72939" w:rsidRDefault="00081382" w:rsidP="00081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Отдел</w:t>
      </w:r>
      <w:r w:rsidRPr="00E72939">
        <w:rPr>
          <w:rFonts w:ascii="Times New Roman" w:hAnsi="Times New Roman" w:cs="Times New Roman"/>
          <w:sz w:val="24"/>
          <w:szCs w:val="24"/>
        </w:rPr>
        <w:t xml:space="preserve"> осуществляет муниципальный земельный контроль за соблюдением:</w:t>
      </w:r>
    </w:p>
    <w:p w:rsidR="00081382" w:rsidRPr="00E72939" w:rsidRDefault="00081382" w:rsidP="00081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39">
        <w:rPr>
          <w:rFonts w:ascii="Times New Roman" w:hAnsi="Times New Roman" w:cs="Times New Roman"/>
          <w:sz w:val="24"/>
          <w:szCs w:val="24"/>
        </w:rPr>
        <w:tab/>
        <w:t>- 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081382" w:rsidRPr="00E72939" w:rsidRDefault="00081382" w:rsidP="00081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39">
        <w:rPr>
          <w:rFonts w:ascii="Times New Roman" w:hAnsi="Times New Roman" w:cs="Times New Roman"/>
          <w:sz w:val="24"/>
          <w:szCs w:val="24"/>
        </w:rPr>
        <w:tab/>
        <w:t xml:space="preserve">- выполнения требований земельного законодательства об использовании земельного участка по целевому назначению в соответствии с принадлежностью к той или иной категории земель и разрешенным использованием, а также о выполнении </w:t>
      </w:r>
      <w:r w:rsidRPr="00E72939">
        <w:rPr>
          <w:rFonts w:ascii="Times New Roman" w:hAnsi="Times New Roman" w:cs="Times New Roman"/>
          <w:sz w:val="24"/>
          <w:szCs w:val="24"/>
        </w:rPr>
        <w:lastRenderedPageBreak/>
        <w:t>обязанностей по приведению земель в состояние, пригодное для использования по целевому назначению;</w:t>
      </w:r>
    </w:p>
    <w:p w:rsidR="00081382" w:rsidRPr="00E72939" w:rsidRDefault="00081382" w:rsidP="00081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39">
        <w:rPr>
          <w:rFonts w:ascii="Times New Roman" w:hAnsi="Times New Roman" w:cs="Times New Roman"/>
          <w:sz w:val="24"/>
          <w:szCs w:val="24"/>
        </w:rPr>
        <w:tab/>
        <w:t>- выполнения требований земельного законодательства, связанных с обязательным использованием земельных участков из земель сельскохозяйственного назначения, оборот которого регулируется Федеральным законом от 24 июля 2002 г. № 101-ФЗ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081382" w:rsidRDefault="00081382" w:rsidP="00081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39">
        <w:rPr>
          <w:rFonts w:ascii="Times New Roman" w:hAnsi="Times New Roman" w:cs="Times New Roman"/>
          <w:sz w:val="24"/>
          <w:szCs w:val="24"/>
        </w:rPr>
        <w:tab/>
        <w:t>- требований законодательства, связанных с выполнением в установленный срок предписаний, выданных должностными лицами органа муниципального земельного контроля, по вопросам соблюдения требований земельного законодательства и устранения нарушений в области земельных отношений.</w:t>
      </w:r>
    </w:p>
    <w:p w:rsidR="00081382" w:rsidRPr="002211AC" w:rsidRDefault="00081382" w:rsidP="002211AC">
      <w:pPr>
        <w:pStyle w:val="1"/>
        <w:shd w:val="clear" w:color="auto" w:fill="FFFFFF"/>
        <w:tabs>
          <w:tab w:val="left" w:pos="709"/>
          <w:tab w:val="left" w:pos="851"/>
        </w:tabs>
        <w:spacing w:before="161" w:after="161"/>
        <w:jc w:val="both"/>
        <w:rPr>
          <w:rFonts w:ascii="Times New Roman" w:eastAsia="Times New Roman" w:hAnsi="Times New Roman" w:cs="Times New Roman"/>
          <w:b w:val="0"/>
          <w:color w:val="000000"/>
          <w:kern w:val="36"/>
          <w:sz w:val="24"/>
          <w:szCs w:val="24"/>
        </w:rPr>
      </w:pPr>
      <w:r w:rsidRPr="00E42D9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</w:t>
      </w:r>
      <w:r w:rsidR="002211A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</w:t>
      </w:r>
      <w:r w:rsidRPr="00E42D9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За период с 01.01.2024 по 01.09.2024 года, в рамках муниципального земельного </w:t>
      </w:r>
      <w:r w:rsidR="00E42D94" w:rsidRPr="00E42D94">
        <w:rPr>
          <w:rFonts w:ascii="Times New Roman" w:hAnsi="Times New Roman" w:cs="Times New Roman"/>
          <w:b w:val="0"/>
          <w:color w:val="auto"/>
          <w:sz w:val="24"/>
          <w:szCs w:val="24"/>
        </w:rPr>
        <w:t>контроля ни</w:t>
      </w:r>
      <w:r w:rsidRPr="00E42D9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плановых, ни внеплановых   проверок не проводилось</w:t>
      </w:r>
      <w:r w:rsidRPr="00FC567A">
        <w:rPr>
          <w:rFonts w:ascii="Times New Roman" w:hAnsi="Times New Roman" w:cs="Times New Roman"/>
          <w:b w:val="0"/>
          <w:color w:val="auto"/>
          <w:sz w:val="24"/>
          <w:szCs w:val="24"/>
        </w:rPr>
        <w:t>, в связи с неприменением риск-ориентированного подхода и принятием</w:t>
      </w:r>
      <w:r w:rsidRPr="00344D7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44D75">
        <w:rPr>
          <w:rFonts w:ascii="Times New Roman" w:eastAsia="Times New Roman" w:hAnsi="Times New Roman" w:cs="Times New Roman"/>
          <w:b w:val="0"/>
          <w:color w:val="000000"/>
          <w:kern w:val="36"/>
          <w:sz w:val="24"/>
          <w:szCs w:val="24"/>
        </w:rPr>
        <w:t>Постановлени</w:t>
      </w:r>
      <w:r>
        <w:rPr>
          <w:rFonts w:ascii="Times New Roman" w:eastAsia="Times New Roman" w:hAnsi="Times New Roman" w:cs="Times New Roman"/>
          <w:b w:val="0"/>
          <w:color w:val="000000"/>
          <w:kern w:val="36"/>
          <w:sz w:val="24"/>
          <w:szCs w:val="24"/>
        </w:rPr>
        <w:t>я</w:t>
      </w:r>
      <w:r w:rsidRPr="00344D75">
        <w:rPr>
          <w:rFonts w:ascii="Times New Roman" w:eastAsia="Times New Roman" w:hAnsi="Times New Roman" w:cs="Times New Roman"/>
          <w:b w:val="0"/>
          <w:color w:val="000000"/>
          <w:kern w:val="36"/>
          <w:sz w:val="24"/>
          <w:szCs w:val="24"/>
        </w:rPr>
        <w:t xml:space="preserve"> Правительства РФ от 10.03.2022 </w:t>
      </w:r>
      <w:r>
        <w:rPr>
          <w:rFonts w:ascii="Times New Roman" w:eastAsia="Times New Roman" w:hAnsi="Times New Roman" w:cs="Times New Roman"/>
          <w:b w:val="0"/>
          <w:color w:val="000000"/>
          <w:kern w:val="36"/>
          <w:sz w:val="24"/>
          <w:szCs w:val="24"/>
        </w:rPr>
        <w:t>№</w:t>
      </w:r>
      <w:r w:rsidRPr="00344D75">
        <w:rPr>
          <w:rFonts w:ascii="Times New Roman" w:eastAsia="Times New Roman" w:hAnsi="Times New Roman" w:cs="Times New Roman"/>
          <w:b w:val="0"/>
          <w:color w:val="000000"/>
          <w:kern w:val="36"/>
          <w:sz w:val="24"/>
          <w:szCs w:val="24"/>
        </w:rPr>
        <w:t xml:space="preserve"> </w:t>
      </w:r>
      <w:r w:rsidR="00E42D94" w:rsidRPr="00344D75">
        <w:rPr>
          <w:rFonts w:ascii="Times New Roman" w:eastAsia="Times New Roman" w:hAnsi="Times New Roman" w:cs="Times New Roman"/>
          <w:b w:val="0"/>
          <w:color w:val="000000"/>
          <w:kern w:val="36"/>
          <w:sz w:val="24"/>
          <w:szCs w:val="24"/>
        </w:rPr>
        <w:t xml:space="preserve">336 </w:t>
      </w:r>
      <w:r w:rsidR="00E42D94">
        <w:rPr>
          <w:rFonts w:ascii="Times New Roman" w:eastAsia="Times New Roman" w:hAnsi="Times New Roman" w:cs="Times New Roman"/>
          <w:b w:val="0"/>
          <w:color w:val="000000"/>
          <w:kern w:val="36"/>
          <w:sz w:val="24"/>
          <w:szCs w:val="24"/>
        </w:rPr>
        <w:t>«</w:t>
      </w:r>
      <w:r w:rsidRPr="00344D75">
        <w:rPr>
          <w:rFonts w:ascii="Times New Roman" w:eastAsia="Times New Roman" w:hAnsi="Times New Roman" w:cs="Times New Roman"/>
          <w:b w:val="0"/>
          <w:color w:val="000000"/>
          <w:kern w:val="36"/>
          <w:sz w:val="24"/>
          <w:szCs w:val="24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rFonts w:ascii="Times New Roman" w:eastAsia="Times New Roman" w:hAnsi="Times New Roman" w:cs="Times New Roman"/>
          <w:b w:val="0"/>
          <w:color w:val="000000"/>
          <w:kern w:val="36"/>
          <w:sz w:val="24"/>
          <w:szCs w:val="24"/>
        </w:rPr>
        <w:t>».</w:t>
      </w:r>
    </w:p>
    <w:p w:rsidR="00081382" w:rsidRPr="00E72939" w:rsidRDefault="00081382" w:rsidP="00081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39">
        <w:rPr>
          <w:rFonts w:ascii="Times New Roman" w:hAnsi="Times New Roman" w:cs="Times New Roman"/>
          <w:sz w:val="24"/>
          <w:szCs w:val="24"/>
        </w:rPr>
        <w:tab/>
        <w:t xml:space="preserve"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 </w:t>
      </w:r>
    </w:p>
    <w:p w:rsidR="00081382" w:rsidRPr="00E72939" w:rsidRDefault="00081382" w:rsidP="00081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39">
        <w:rPr>
          <w:rFonts w:ascii="Times New Roman" w:hAnsi="Times New Roman" w:cs="Times New Roman"/>
          <w:sz w:val="24"/>
          <w:szCs w:val="24"/>
        </w:rPr>
        <w:tab/>
        <w:t xml:space="preserve">В целях профилактики нарушений обязательных требований земельного законодательства на официальном сайте </w:t>
      </w:r>
      <w:r w:rsidR="002211AC">
        <w:rPr>
          <w:rFonts w:ascii="Times New Roman" w:hAnsi="Times New Roman" w:cs="Times New Roman"/>
          <w:sz w:val="24"/>
          <w:szCs w:val="24"/>
        </w:rPr>
        <w:t>Комитета по управлению муниципальным имуществом Киселевского городского округа</w:t>
      </w:r>
      <w:r w:rsidRPr="00344D75">
        <w:rPr>
          <w:rFonts w:ascii="Times New Roman" w:hAnsi="Times New Roman" w:cs="Times New Roman"/>
          <w:sz w:val="24"/>
          <w:szCs w:val="24"/>
        </w:rPr>
        <w:t xml:space="preserve"> в сети «Интернет» </w:t>
      </w:r>
      <w:hyperlink r:id="rId7">
        <w:r w:rsidRPr="00344D7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11AC" w:rsidRPr="002211AC">
        <w:rPr>
          <w:rFonts w:ascii="Times New Roman" w:hAnsi="Times New Roman" w:cs="Times New Roman"/>
          <w:sz w:val="24"/>
          <w:szCs w:val="24"/>
        </w:rPr>
        <w:t>https://kumiksl.ru/</w:t>
      </w:r>
      <w:hyperlink r:id="rId8" w:history="1"/>
      <w:hyperlink r:id="rId9" w:tgtFrame="_blank" w:history="1"/>
      <w:r>
        <w:t>,</w:t>
      </w:r>
      <w:r w:rsidRPr="004A3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3C2D">
        <w:rPr>
          <w:rFonts w:ascii="Times New Roman" w:hAnsi="Times New Roman" w:cs="Times New Roman"/>
          <w:sz w:val="24"/>
          <w:szCs w:val="24"/>
        </w:rPr>
        <w:t>ра</w:t>
      </w:r>
      <w:r w:rsidRPr="00E72939">
        <w:rPr>
          <w:rFonts w:ascii="Times New Roman" w:hAnsi="Times New Roman" w:cs="Times New Roman"/>
          <w:sz w:val="24"/>
          <w:szCs w:val="24"/>
        </w:rPr>
        <w:t>змещены нормативные правовые акты, регламентирующие обязательные требования в сфере муниципального земельного контроля.</w:t>
      </w:r>
    </w:p>
    <w:p w:rsidR="00081382" w:rsidRPr="00E72939" w:rsidRDefault="00081382" w:rsidP="000813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1382" w:rsidRDefault="00081382" w:rsidP="000813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939">
        <w:rPr>
          <w:rFonts w:ascii="Times New Roman" w:hAnsi="Times New Roman" w:cs="Times New Roman"/>
          <w:b/>
          <w:bCs/>
          <w:sz w:val="24"/>
          <w:szCs w:val="24"/>
        </w:rPr>
        <w:t>Раздел 2. Цели и задачи Программы.</w:t>
      </w:r>
    </w:p>
    <w:p w:rsidR="00081382" w:rsidRPr="00E72939" w:rsidRDefault="00081382" w:rsidP="000813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1382" w:rsidRPr="00E72939" w:rsidRDefault="00081382" w:rsidP="00081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39">
        <w:rPr>
          <w:rFonts w:ascii="Times New Roman" w:hAnsi="Times New Roman" w:cs="Times New Roman"/>
          <w:sz w:val="24"/>
          <w:szCs w:val="24"/>
        </w:rPr>
        <w:tab/>
        <w:t>Программа реализуется в целях:</w:t>
      </w:r>
    </w:p>
    <w:p w:rsidR="00081382" w:rsidRPr="00E72939" w:rsidRDefault="00081382" w:rsidP="00081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39">
        <w:rPr>
          <w:rFonts w:ascii="Times New Roman" w:hAnsi="Times New Roman" w:cs="Times New Roman"/>
          <w:sz w:val="24"/>
          <w:szCs w:val="24"/>
        </w:rPr>
        <w:tab/>
        <w:t xml:space="preserve">- обеспечения доступности информации об обязательных требованиях, требованиях, установленных федеральным законодательством, законодательством </w:t>
      </w:r>
      <w:r w:rsidR="002211AC">
        <w:rPr>
          <w:rFonts w:ascii="Times New Roman" w:hAnsi="Times New Roman" w:cs="Times New Roman"/>
          <w:sz w:val="24"/>
          <w:szCs w:val="24"/>
        </w:rPr>
        <w:t>Кемеровской</w:t>
      </w:r>
      <w:r w:rsidRPr="00E72939">
        <w:rPr>
          <w:rFonts w:ascii="Times New Roman" w:hAnsi="Times New Roman" w:cs="Times New Roman"/>
          <w:sz w:val="24"/>
          <w:szCs w:val="24"/>
        </w:rPr>
        <w:t xml:space="preserve"> области, муниципальными правовыми актами;</w:t>
      </w:r>
    </w:p>
    <w:p w:rsidR="00081382" w:rsidRPr="00E72939" w:rsidRDefault="00081382" w:rsidP="00081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39">
        <w:rPr>
          <w:rFonts w:ascii="Times New Roman" w:hAnsi="Times New Roman" w:cs="Times New Roman"/>
          <w:sz w:val="24"/>
          <w:szCs w:val="24"/>
        </w:rPr>
        <w:tab/>
        <w:t>- предупреждения нарушений субъектами, в отношении которых осуществляется муниципальный земельный контроль, обязательных требований;</w:t>
      </w:r>
    </w:p>
    <w:p w:rsidR="00081382" w:rsidRPr="00E72939" w:rsidRDefault="00081382" w:rsidP="00081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39">
        <w:rPr>
          <w:rFonts w:ascii="Times New Roman" w:hAnsi="Times New Roman" w:cs="Times New Roman"/>
          <w:sz w:val="24"/>
          <w:szCs w:val="24"/>
        </w:rPr>
        <w:tab/>
        <w:t>- устранения причин, факторов и условий, способствующих нарушению субъектами, в отношении которых осуществляется муниципальный земельный контроль, обязательных требований;</w:t>
      </w:r>
    </w:p>
    <w:p w:rsidR="00081382" w:rsidRPr="00E72939" w:rsidRDefault="00081382" w:rsidP="00081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39"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939">
        <w:rPr>
          <w:rFonts w:ascii="Times New Roman" w:hAnsi="Times New Roman" w:cs="Times New Roman"/>
          <w:sz w:val="24"/>
          <w:szCs w:val="24"/>
        </w:rPr>
        <w:t xml:space="preserve"> создания у подконтрольных субъектов мотивации к добросовестному поведению;</w:t>
      </w:r>
    </w:p>
    <w:p w:rsidR="00081382" w:rsidRPr="00E72939" w:rsidRDefault="00081382" w:rsidP="00081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39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939">
        <w:rPr>
          <w:rFonts w:ascii="Times New Roman" w:hAnsi="Times New Roman" w:cs="Times New Roman"/>
          <w:sz w:val="24"/>
          <w:szCs w:val="24"/>
        </w:rPr>
        <w:t>снижения уровня ущерба, причиняемого охраняемым законом ценностям.</w:t>
      </w:r>
    </w:p>
    <w:p w:rsidR="00081382" w:rsidRPr="00E72939" w:rsidRDefault="00081382" w:rsidP="00081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39">
        <w:rPr>
          <w:rFonts w:ascii="Times New Roman" w:hAnsi="Times New Roman" w:cs="Times New Roman"/>
          <w:sz w:val="24"/>
          <w:szCs w:val="24"/>
        </w:rPr>
        <w:t>Для достижения целей Программы выполняются следующие задачи:</w:t>
      </w:r>
    </w:p>
    <w:p w:rsidR="00081382" w:rsidRPr="00E72939" w:rsidRDefault="00081382" w:rsidP="00081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72939">
        <w:rPr>
          <w:rFonts w:ascii="Times New Roman" w:hAnsi="Times New Roman" w:cs="Times New Roman"/>
          <w:sz w:val="24"/>
          <w:szCs w:val="24"/>
        </w:rPr>
        <w:t>осуществление анализа выявленных в результате проведения муниципального земельного контроля нарушений субъектами, в отношении которых осуществляется муниципальный земельный контроль, обязательных требований;</w:t>
      </w:r>
    </w:p>
    <w:p w:rsidR="00081382" w:rsidRPr="00E72939" w:rsidRDefault="00081382" w:rsidP="00081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39">
        <w:rPr>
          <w:rFonts w:ascii="Times New Roman" w:hAnsi="Times New Roman" w:cs="Times New Roman"/>
          <w:sz w:val="24"/>
          <w:szCs w:val="24"/>
        </w:rPr>
        <w:lastRenderedPageBreak/>
        <w:tab/>
        <w:t>- выявление и устранение причин, факторов и условий, способствующих нарушениям субъектами, в отношении которых осуществляется муниципальный земельный контроль, обязательных требований;</w:t>
      </w:r>
    </w:p>
    <w:p w:rsidR="00081382" w:rsidRPr="00E72939" w:rsidRDefault="00081382" w:rsidP="00081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39">
        <w:rPr>
          <w:rFonts w:ascii="Times New Roman" w:hAnsi="Times New Roman" w:cs="Times New Roman"/>
          <w:sz w:val="24"/>
          <w:szCs w:val="24"/>
        </w:rPr>
        <w:tab/>
        <w:t>- информирование субъектов, в отношении которых осуществляется муниципальный земельный контроль, о соблюдении обязательных требований;</w:t>
      </w:r>
    </w:p>
    <w:p w:rsidR="00081382" w:rsidRPr="00E72939" w:rsidRDefault="00081382" w:rsidP="00081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39">
        <w:rPr>
          <w:rFonts w:ascii="Times New Roman" w:hAnsi="Times New Roman" w:cs="Times New Roman"/>
          <w:sz w:val="24"/>
          <w:szCs w:val="24"/>
        </w:rPr>
        <w:tab/>
        <w:t>- принятие мер по устранению причин, факторов и условий, способствующих нарушению субъектами, в отношении которых осуществляется муниципальный земельный контроль, обязательных требований;</w:t>
      </w:r>
    </w:p>
    <w:p w:rsidR="00081382" w:rsidRPr="00E72939" w:rsidRDefault="00081382" w:rsidP="00081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39">
        <w:rPr>
          <w:rFonts w:ascii="Times New Roman" w:hAnsi="Times New Roman" w:cs="Times New Roman"/>
          <w:sz w:val="24"/>
          <w:szCs w:val="24"/>
        </w:rPr>
        <w:tab/>
        <w:t xml:space="preserve">- повышение уровня информированности субъектов, в отношении которых осуществляется муниципальный земельный контроль в области земельного законодательства. </w:t>
      </w:r>
    </w:p>
    <w:p w:rsidR="00081382" w:rsidRDefault="00081382" w:rsidP="000813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1382" w:rsidRDefault="00081382" w:rsidP="000813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939">
        <w:rPr>
          <w:rFonts w:ascii="Times New Roman" w:hAnsi="Times New Roman" w:cs="Times New Roman"/>
          <w:b/>
          <w:bCs/>
          <w:sz w:val="24"/>
          <w:szCs w:val="24"/>
        </w:rPr>
        <w:t xml:space="preserve">Раздел 3. Перечень профилактических мероприятий, проводимых по муниципальному земельному контролю на территории </w:t>
      </w:r>
      <w:r w:rsidR="002211AC">
        <w:rPr>
          <w:rFonts w:ascii="Times New Roman" w:hAnsi="Times New Roman" w:cs="Times New Roman"/>
          <w:b/>
          <w:bCs/>
          <w:sz w:val="24"/>
          <w:szCs w:val="24"/>
        </w:rPr>
        <w:t xml:space="preserve">Киселевского городского округа </w:t>
      </w:r>
      <w:r w:rsidRPr="00E72939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E4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2337">
        <w:rPr>
          <w:rFonts w:ascii="Times New Roman" w:hAnsi="Times New Roman" w:cs="Times New Roman"/>
          <w:b/>
          <w:bCs/>
          <w:sz w:val="24"/>
          <w:szCs w:val="24"/>
        </w:rPr>
        <w:t>год.</w:t>
      </w:r>
    </w:p>
    <w:p w:rsidR="00081382" w:rsidRDefault="00081382" w:rsidP="000813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1382" w:rsidRDefault="00081382" w:rsidP="000813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Контакты для взаимодействия проверяемых лиц с контролирующим органом.</w:t>
      </w:r>
    </w:p>
    <w:p w:rsidR="00081382" w:rsidRDefault="00081382" w:rsidP="000813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1382" w:rsidRDefault="00081382" w:rsidP="000813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Ответственным за реализацию профилактики является</w:t>
      </w:r>
    </w:p>
    <w:p w:rsidR="00081382" w:rsidRPr="009A3819" w:rsidRDefault="00081382" w:rsidP="0008138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60B8">
        <w:rPr>
          <w:rFonts w:ascii="Times New Roman" w:hAnsi="Times New Roman" w:cs="Times New Roman"/>
          <w:bCs/>
          <w:sz w:val="24"/>
          <w:szCs w:val="24"/>
        </w:rPr>
        <w:t xml:space="preserve">Отдел земельных отношений </w:t>
      </w:r>
      <w:r w:rsidR="00DB7E6C">
        <w:rPr>
          <w:rFonts w:ascii="Times New Roman" w:hAnsi="Times New Roman" w:cs="Times New Roman"/>
          <w:bCs/>
          <w:sz w:val="24"/>
          <w:szCs w:val="24"/>
        </w:rPr>
        <w:t>к</w:t>
      </w:r>
      <w:r w:rsidR="002211AC">
        <w:rPr>
          <w:rFonts w:ascii="Times New Roman" w:hAnsi="Times New Roman" w:cs="Times New Roman"/>
          <w:bCs/>
          <w:sz w:val="24"/>
          <w:szCs w:val="24"/>
        </w:rPr>
        <w:t>омитета по управлению муниципальным имуществом Киселевского городского округа</w:t>
      </w:r>
      <w:r w:rsidRPr="004060B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2211AC">
        <w:rPr>
          <w:rFonts w:ascii="Times New Roman" w:hAnsi="Times New Roman" w:cs="Times New Roman"/>
          <w:bCs/>
          <w:sz w:val="24"/>
          <w:szCs w:val="24"/>
        </w:rPr>
        <w:t>заведующий отделом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11AC">
        <w:rPr>
          <w:rFonts w:ascii="Times New Roman" w:hAnsi="Times New Roman" w:cs="Times New Roman"/>
          <w:bCs/>
          <w:sz w:val="24"/>
          <w:szCs w:val="24"/>
        </w:rPr>
        <w:t>Ершова И.С</w:t>
      </w:r>
      <w:r>
        <w:rPr>
          <w:rFonts w:ascii="Times New Roman" w:hAnsi="Times New Roman" w:cs="Times New Roman"/>
          <w:bCs/>
          <w:sz w:val="24"/>
          <w:szCs w:val="24"/>
        </w:rPr>
        <w:t>.) тел. 8</w:t>
      </w:r>
      <w:r w:rsidR="002211AC">
        <w:rPr>
          <w:rFonts w:ascii="Times New Roman" w:hAnsi="Times New Roman" w:cs="Times New Roman"/>
          <w:bCs/>
          <w:sz w:val="24"/>
          <w:szCs w:val="24"/>
        </w:rPr>
        <w:t xml:space="preserve"> (38-464)                    2-18-44</w:t>
      </w:r>
      <w:r>
        <w:rPr>
          <w:rFonts w:ascii="Times New Roman" w:hAnsi="Times New Roman" w:cs="Times New Roman"/>
          <w:bCs/>
          <w:sz w:val="24"/>
          <w:szCs w:val="24"/>
        </w:rPr>
        <w:t>, адрес электронной почты</w:t>
      </w:r>
      <w:r w:rsidRPr="009A3819">
        <w:rPr>
          <w:rFonts w:ascii="Times New Roman" w:hAnsi="Times New Roman" w:cs="Times New Roman"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0" w:history="1">
        <w:r w:rsidR="002211AC" w:rsidRPr="0018313B">
          <w:rPr>
            <w:rStyle w:val="a6"/>
            <w:rFonts w:ascii="Times New Roman" w:hAnsi="Times New Roman" w:cs="Times New Roman"/>
            <w:sz w:val="24"/>
            <w:szCs w:val="24"/>
          </w:rPr>
          <w:t>kumiksl@yandex.ru</w:t>
        </w:r>
      </w:hyperlink>
      <w:r>
        <w:rPr>
          <w:rFonts w:ascii="Times New Roman" w:hAnsi="Times New Roman" w:cs="Times New Roman"/>
          <w:bCs/>
          <w:sz w:val="24"/>
          <w:szCs w:val="24"/>
        </w:rPr>
        <w:t>,</w:t>
      </w:r>
      <w:r w:rsidR="002211A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почтовый адрес: 6</w:t>
      </w:r>
      <w:r w:rsidR="002211AC">
        <w:rPr>
          <w:rFonts w:ascii="Times New Roman" w:hAnsi="Times New Roman" w:cs="Times New Roman"/>
          <w:bCs/>
          <w:sz w:val="24"/>
          <w:szCs w:val="24"/>
        </w:rPr>
        <w:t>52700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211AC" w:rsidRPr="002211AC">
        <w:rPr>
          <w:rFonts w:ascii="Times New Roman" w:hAnsi="Times New Roman" w:cs="Times New Roman"/>
          <w:bCs/>
          <w:sz w:val="24"/>
          <w:szCs w:val="24"/>
        </w:rPr>
        <w:t>Кемеровская область, г. Киселевск, ул. Ленина, 30</w:t>
      </w:r>
    </w:p>
    <w:p w:rsidR="00081382" w:rsidRPr="004060B8" w:rsidRDefault="00081382" w:rsidP="0008138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4"/>
        <w:gridCol w:w="5388"/>
        <w:gridCol w:w="3159"/>
      </w:tblGrid>
      <w:tr w:rsidR="00081382" w:rsidRPr="00BC0ADC" w:rsidTr="003A0FD0">
        <w:trPr>
          <w:trHeight w:val="752"/>
        </w:trPr>
        <w:tc>
          <w:tcPr>
            <w:tcW w:w="959" w:type="dxa"/>
          </w:tcPr>
          <w:p w:rsidR="00081382" w:rsidRPr="00BC0ADC" w:rsidRDefault="00081382" w:rsidP="003A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81382" w:rsidRPr="00BC0ADC" w:rsidRDefault="00081382" w:rsidP="003A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D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799" w:type="dxa"/>
          </w:tcPr>
          <w:p w:rsidR="00081382" w:rsidRPr="00BC0ADC" w:rsidRDefault="00081382" w:rsidP="003A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81382" w:rsidRPr="00BC0ADC" w:rsidRDefault="00081382" w:rsidP="003A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DC">
              <w:rPr>
                <w:rFonts w:ascii="Times New Roman" w:hAnsi="Times New Roman" w:cs="Times New Roman"/>
                <w:sz w:val="24"/>
                <w:szCs w:val="24"/>
              </w:rPr>
              <w:t>профилактических мероприятий</w:t>
            </w:r>
          </w:p>
        </w:tc>
        <w:tc>
          <w:tcPr>
            <w:tcW w:w="3380" w:type="dxa"/>
          </w:tcPr>
          <w:p w:rsidR="00081382" w:rsidRPr="00BC0ADC" w:rsidRDefault="00081382" w:rsidP="003A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D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081382" w:rsidRPr="00BC0ADC" w:rsidRDefault="00081382" w:rsidP="003A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D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081382" w:rsidRPr="00BC0ADC" w:rsidTr="003A0FD0">
        <w:tc>
          <w:tcPr>
            <w:tcW w:w="959" w:type="dxa"/>
          </w:tcPr>
          <w:p w:rsidR="00081382" w:rsidRPr="00BC0ADC" w:rsidRDefault="00081382" w:rsidP="003A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9" w:type="dxa"/>
          </w:tcPr>
          <w:p w:rsidR="00081382" w:rsidRPr="00FA6E1C" w:rsidRDefault="00081382" w:rsidP="003A0FD0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1C">
              <w:rPr>
                <w:rFonts w:ascii="Times New Roman" w:hAnsi="Times New Roman" w:cs="Times New Roman"/>
                <w:sz w:val="24"/>
                <w:szCs w:val="24"/>
              </w:rPr>
              <w:t>Информирование.</w:t>
            </w:r>
          </w:p>
          <w:p w:rsidR="00081382" w:rsidRPr="00FA6E1C" w:rsidRDefault="00081382" w:rsidP="003A0FD0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1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посредством размещения сведений (публикаций), предусмотренных частью 3 статьи 46 Федерального закона от 31 июля 2020 № 248-ФЗ «О государственном контроле (надзоре) и муниципальном контроле в Российской Федерации» на официальном сайте </w:t>
            </w:r>
            <w:r w:rsidR="00DB7E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B7E6C" w:rsidRPr="00DB7E6C">
              <w:rPr>
                <w:rFonts w:ascii="Times New Roman" w:hAnsi="Times New Roman" w:cs="Times New Roman"/>
                <w:sz w:val="24"/>
                <w:szCs w:val="24"/>
              </w:rPr>
              <w:t xml:space="preserve">омитета по управлению муниципальным имуществом Киселевского городского округа </w:t>
            </w:r>
            <w:r w:rsidRPr="00FA6E1C">
              <w:rPr>
                <w:rFonts w:ascii="Times New Roman" w:hAnsi="Times New Roman" w:cs="Times New Roman"/>
                <w:sz w:val="24"/>
                <w:szCs w:val="24"/>
              </w:rPr>
              <w:t xml:space="preserve">в сети «Интернет» </w:t>
            </w:r>
            <w:hyperlink r:id="rId11">
              <w:r w:rsidRPr="00C23142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r w:rsidR="00DB7E6C">
              <w:t xml:space="preserve"> </w:t>
            </w:r>
            <w:hyperlink r:id="rId12" w:history="1">
              <w:r w:rsidR="00DB7E6C" w:rsidRPr="0018313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https://kumiksl.ru/</w:t>
              </w:r>
            </w:hyperlink>
            <w:r w:rsidR="00DB7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E1C">
              <w:rPr>
                <w:rFonts w:ascii="Times New Roman" w:hAnsi="Times New Roman" w:cs="Times New Roman"/>
                <w:sz w:val="24"/>
                <w:szCs w:val="24"/>
              </w:rPr>
              <w:t>в средствах массовой информации (газета),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3380" w:type="dxa"/>
          </w:tcPr>
          <w:p w:rsidR="00081382" w:rsidRPr="00BC0ADC" w:rsidRDefault="00081382" w:rsidP="003A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D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AD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0ADC">
              <w:rPr>
                <w:rFonts w:ascii="Times New Roman" w:hAnsi="Times New Roman" w:cs="Times New Roman"/>
                <w:sz w:val="24"/>
                <w:szCs w:val="24"/>
              </w:rPr>
              <w:t xml:space="preserve"> года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1382" w:rsidRPr="00BC0ADC" w:rsidTr="003A0FD0">
        <w:tc>
          <w:tcPr>
            <w:tcW w:w="959" w:type="dxa"/>
          </w:tcPr>
          <w:p w:rsidR="00081382" w:rsidRPr="00BC0ADC" w:rsidRDefault="00081382" w:rsidP="003A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9" w:type="dxa"/>
          </w:tcPr>
          <w:p w:rsidR="00081382" w:rsidRPr="00FA6E1C" w:rsidRDefault="00081382" w:rsidP="003A0FD0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1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практики.</w:t>
            </w:r>
          </w:p>
          <w:p w:rsidR="00081382" w:rsidRPr="00FA6E1C" w:rsidRDefault="00081382" w:rsidP="003A0FD0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1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081382" w:rsidRDefault="00081382" w:rsidP="003A0FD0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E1C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готовится доклад, содержащий результаты обобщения правоприменительной </w:t>
            </w:r>
            <w:r w:rsidRPr="00FA6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практики по осуществлению муниципального земельного контроля, который утверждается </w:t>
            </w:r>
            <w:r w:rsidR="00DB7E6C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</w:t>
            </w:r>
            <w:r w:rsidR="00DB7E6C" w:rsidRPr="00DB7E6C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по управлению муниципальным имуществом Киселевского городского округа </w:t>
            </w:r>
            <w:r w:rsidRPr="00FA6E1C">
              <w:rPr>
                <w:rFonts w:ascii="Times New Roman" w:hAnsi="Times New Roman" w:cs="Times New Roman"/>
                <w:sz w:val="24"/>
                <w:szCs w:val="24"/>
              </w:rPr>
              <w:t xml:space="preserve">и размещается один раз в год, в срок до 1 июля года, следующего за отчетным годом, на официальном сайте </w:t>
            </w:r>
            <w:r w:rsidR="00DB7E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B7E6C" w:rsidRPr="00DB7E6C">
              <w:rPr>
                <w:rFonts w:ascii="Times New Roman" w:hAnsi="Times New Roman" w:cs="Times New Roman"/>
                <w:sz w:val="24"/>
                <w:szCs w:val="24"/>
              </w:rPr>
              <w:t>омитета по управлению муниципальным имуществом Киселевского городского округа</w:t>
            </w:r>
            <w:r w:rsidRPr="00FA6E1C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</w:t>
            </w:r>
            <w:hyperlink r:id="rId13">
              <w:r w:rsidRPr="00C23142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r w:rsidR="00DB7E6C">
              <w:t xml:space="preserve"> </w:t>
            </w:r>
            <w:hyperlink r:id="rId14" w:history="1">
              <w:r w:rsidR="00DB7E6C" w:rsidRPr="0018313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https://kumiksl.ru/</w:t>
              </w:r>
            </w:hyperlink>
          </w:p>
          <w:p w:rsidR="00081382" w:rsidRPr="00FA6E1C" w:rsidRDefault="00081382" w:rsidP="003A0FD0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1C">
              <w:rPr>
                <w:rFonts w:ascii="Times New Roman" w:hAnsi="Times New Roman" w:cs="Times New Roman"/>
                <w:sz w:val="24"/>
                <w:szCs w:val="24"/>
              </w:rPr>
              <w:t>Орган муниципального земельного контроля обеспечивает публичное обсуждение проекта доклада о правоприменительной практике.</w:t>
            </w:r>
          </w:p>
        </w:tc>
        <w:tc>
          <w:tcPr>
            <w:tcW w:w="3380" w:type="dxa"/>
          </w:tcPr>
          <w:p w:rsidR="00081382" w:rsidRPr="00BC0ADC" w:rsidRDefault="00081382" w:rsidP="003A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срок до 1 июля года, следующего за отчетным годом.</w:t>
            </w:r>
          </w:p>
        </w:tc>
      </w:tr>
      <w:tr w:rsidR="00081382" w:rsidRPr="00BC0ADC" w:rsidTr="003A0FD0">
        <w:tc>
          <w:tcPr>
            <w:tcW w:w="959" w:type="dxa"/>
          </w:tcPr>
          <w:p w:rsidR="00081382" w:rsidRPr="00BC0ADC" w:rsidRDefault="00081382" w:rsidP="003A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799" w:type="dxa"/>
          </w:tcPr>
          <w:p w:rsidR="00081382" w:rsidRPr="00FA6E1C" w:rsidRDefault="00081382" w:rsidP="003A0FD0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1C">
              <w:rPr>
                <w:rFonts w:ascii="Times New Roman" w:hAnsi="Times New Roman" w:cs="Times New Roman"/>
                <w:sz w:val="24"/>
                <w:szCs w:val="24"/>
              </w:rPr>
              <w:t>Предостережение.</w:t>
            </w:r>
          </w:p>
          <w:p w:rsidR="00081382" w:rsidRPr="00FA6E1C" w:rsidRDefault="00081382" w:rsidP="003A0FD0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1C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081382" w:rsidRPr="00FA6E1C" w:rsidRDefault="00081382" w:rsidP="003A0FD0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1C">
              <w:rPr>
                <w:rFonts w:ascii="Times New Roman" w:hAnsi="Times New Roman" w:cs="Times New Roman"/>
                <w:sz w:val="24"/>
                <w:szCs w:val="24"/>
              </w:rPr>
              <w:t xml:space="preserve"> Предостережения объявляются </w:t>
            </w:r>
            <w:r w:rsidRPr="00484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E1C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081382" w:rsidRPr="00FA6E1C" w:rsidRDefault="00081382" w:rsidP="003A0FD0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1C">
              <w:rPr>
                <w:rFonts w:ascii="Times New Roman" w:hAnsi="Times New Roman" w:cs="Times New Roman"/>
                <w:sz w:val="24"/>
                <w:szCs w:val="24"/>
              </w:rPr>
      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      </w:r>
          </w:p>
          <w:p w:rsidR="00081382" w:rsidRPr="00FA6E1C" w:rsidRDefault="00081382" w:rsidP="003A0FD0">
            <w:pPr>
              <w:spacing w:afterLines="20" w:after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1C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E1C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  <w:p w:rsidR="00081382" w:rsidRPr="00FA6E1C" w:rsidRDefault="00081382" w:rsidP="003A0FD0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081382" w:rsidRPr="00BC0ADC" w:rsidRDefault="00081382" w:rsidP="003A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D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ADC"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0ADC">
              <w:rPr>
                <w:rFonts w:ascii="Times New Roman" w:hAnsi="Times New Roman" w:cs="Times New Roman"/>
                <w:sz w:val="24"/>
                <w:szCs w:val="24"/>
              </w:rPr>
              <w:t xml:space="preserve"> года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1382" w:rsidRPr="00BC0ADC" w:rsidTr="003A0FD0">
        <w:tc>
          <w:tcPr>
            <w:tcW w:w="959" w:type="dxa"/>
          </w:tcPr>
          <w:p w:rsidR="00081382" w:rsidRPr="00BC0ADC" w:rsidRDefault="00081382" w:rsidP="003A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9" w:type="dxa"/>
          </w:tcPr>
          <w:p w:rsidR="00081382" w:rsidRPr="00FA6E1C" w:rsidRDefault="00081382" w:rsidP="003A0FD0">
            <w:pPr>
              <w:spacing w:afterLines="20" w:after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1C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081382" w:rsidRPr="003860E7" w:rsidRDefault="00081382" w:rsidP="003A0FD0">
            <w:pPr>
              <w:spacing w:afterLines="20" w:after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Консультирование контролируемых лиц осуществляется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специалистом, выполняющим функцию по</w:t>
            </w:r>
            <w:r w:rsidRPr="00FA6E1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FA6E1C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FA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E6C" w:rsidRPr="00FA6E1C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="00DB7E6C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="00DB7E6C" w:rsidRPr="00FA6E1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A6E1C">
              <w:rPr>
                <w:rFonts w:ascii="Times New Roman" w:hAnsi="Times New Roman" w:cs="Times New Roman"/>
                <w:sz w:val="24"/>
                <w:szCs w:val="24"/>
              </w:rPr>
              <w:t xml:space="preserve"> телефону, посредством видео-конференц-связи, на личном приеме либо в ходе проведения профилактических мероприятий, контрольных мероприятий, которое не должно превышать 15 минут. Информация о месте приема, а также об установленных для приема днях и часах размещается на сайте </w:t>
            </w:r>
            <w:r w:rsidR="00DB7E6C" w:rsidRPr="00DB7E6C">
              <w:rPr>
                <w:rFonts w:ascii="Times New Roman" w:hAnsi="Times New Roman" w:cs="Times New Roman"/>
                <w:sz w:val="24"/>
                <w:szCs w:val="24"/>
              </w:rPr>
              <w:t>комитета по управлению муниципальным имуществом Киселевского городского округа</w:t>
            </w:r>
            <w:r w:rsidR="00DB7E6C" w:rsidRPr="00FA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E1C">
              <w:rPr>
                <w:rFonts w:ascii="Times New Roman" w:hAnsi="Times New Roman" w:cs="Times New Roman"/>
                <w:sz w:val="24"/>
                <w:szCs w:val="24"/>
              </w:rPr>
              <w:t xml:space="preserve">в сети «Интернет» </w:t>
            </w:r>
            <w:hyperlink r:id="rId15">
              <w:r w:rsidRPr="00C23142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r w:rsidR="00DB7E6C">
              <w:t xml:space="preserve"> </w:t>
            </w:r>
            <w:hyperlink r:id="rId16">
              <w:r w:rsidR="00DB7E6C" w:rsidRPr="00C23142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r w:rsidR="00DB7E6C">
              <w:t xml:space="preserve"> </w:t>
            </w:r>
            <w:hyperlink r:id="rId17" w:history="1">
              <w:r w:rsidR="00DB7E6C" w:rsidRPr="0018313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https://kumiksl.ru/</w:t>
              </w:r>
            </w:hyperlink>
          </w:p>
          <w:p w:rsidR="00081382" w:rsidRPr="00FA6E1C" w:rsidRDefault="00081382" w:rsidP="003A0FD0">
            <w:pPr>
              <w:spacing w:afterLines="20" w:after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1C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 осуществляется в устной или письменной форме по следующим вопросам:</w:t>
            </w:r>
          </w:p>
          <w:p w:rsidR="00081382" w:rsidRPr="00FA6E1C" w:rsidRDefault="00081382" w:rsidP="003A0FD0">
            <w:pPr>
              <w:spacing w:afterLines="20" w:after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1C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земельного контроля;</w:t>
            </w:r>
          </w:p>
          <w:p w:rsidR="00081382" w:rsidRPr="00FA6E1C" w:rsidRDefault="00081382" w:rsidP="003A0FD0">
            <w:pPr>
              <w:spacing w:afterLines="20" w:after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1C">
              <w:rPr>
                <w:rFonts w:ascii="Times New Roman" w:hAnsi="Times New Roman" w:cs="Times New Roman"/>
                <w:sz w:val="24"/>
                <w:szCs w:val="24"/>
              </w:rPr>
              <w:t>2) порядок осуществления контрольных мероприятий, установленных настоящим Положением;</w:t>
            </w:r>
          </w:p>
          <w:p w:rsidR="00081382" w:rsidRPr="00FA6E1C" w:rsidRDefault="00081382" w:rsidP="003A0FD0">
            <w:pPr>
              <w:spacing w:afterLines="20" w:after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1C">
              <w:rPr>
                <w:rFonts w:ascii="Times New Roman" w:hAnsi="Times New Roman" w:cs="Times New Roman"/>
                <w:sz w:val="24"/>
                <w:szCs w:val="24"/>
              </w:rPr>
              <w:t>3) порядок обжалования действий (бездействия) должностных лиц контрольного (надзорного) органа;</w:t>
            </w:r>
          </w:p>
          <w:p w:rsidR="00081382" w:rsidRPr="00FA6E1C" w:rsidRDefault="00081382" w:rsidP="003A0FD0">
            <w:pPr>
              <w:spacing w:afterLines="20" w:after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1C">
              <w:rPr>
                <w:rFonts w:ascii="Times New Roman" w:hAnsi="Times New Roman" w:cs="Times New Roman"/>
                <w:sz w:val="24"/>
                <w:szCs w:val="24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земельного контроля в рамках контрольных (надзорных) мероприятий. </w:t>
            </w:r>
          </w:p>
          <w:p w:rsidR="00081382" w:rsidRPr="00FA6E1C" w:rsidRDefault="00081382" w:rsidP="003A0FD0">
            <w:pPr>
              <w:spacing w:afterLines="20" w:after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1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в письменной форме осуществляется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E1C">
              <w:rPr>
                <w:rFonts w:ascii="Times New Roman" w:hAnsi="Times New Roman" w:cs="Times New Roman"/>
                <w:sz w:val="24"/>
                <w:szCs w:val="24"/>
              </w:rPr>
              <w:t xml:space="preserve">  в следующих случаях:</w:t>
            </w:r>
          </w:p>
          <w:p w:rsidR="00081382" w:rsidRPr="00FA6E1C" w:rsidRDefault="00081382" w:rsidP="003A0FD0">
            <w:pPr>
              <w:spacing w:afterLines="20" w:after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1C">
              <w:rPr>
                <w:rFonts w:ascii="Times New Roman" w:hAnsi="Times New Roman" w:cs="Times New Roman"/>
                <w:sz w:val="24"/>
                <w:szCs w:val="24"/>
              </w:rPr>
              <w:t>а)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081382" w:rsidRPr="00FA6E1C" w:rsidRDefault="00081382" w:rsidP="003A0FD0">
            <w:pPr>
              <w:spacing w:afterLines="20" w:after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1C">
              <w:rPr>
                <w:rFonts w:ascii="Times New Roman" w:hAnsi="Times New Roman" w:cs="Times New Roman"/>
                <w:sz w:val="24"/>
                <w:szCs w:val="24"/>
              </w:rPr>
              <w:t>б) за время консультирования предоставить ответ на поставленные вопросы невозможно;</w:t>
            </w:r>
          </w:p>
          <w:p w:rsidR="00081382" w:rsidRPr="00FA6E1C" w:rsidRDefault="00081382" w:rsidP="003A0FD0">
            <w:pPr>
              <w:spacing w:afterLines="20" w:after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1C">
              <w:rPr>
                <w:rFonts w:ascii="Times New Roman" w:hAnsi="Times New Roman" w:cs="Times New Roman"/>
                <w:sz w:val="24"/>
                <w:szCs w:val="24"/>
              </w:rPr>
              <w:t>в) ответ на поставленные вопросы требует дополнительного запроса сведений.</w:t>
            </w:r>
          </w:p>
          <w:p w:rsidR="00081382" w:rsidRPr="00FA6E1C" w:rsidRDefault="00081382" w:rsidP="003A0FD0">
            <w:pPr>
              <w:spacing w:afterLines="20" w:after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1C">
              <w:rPr>
                <w:rFonts w:ascii="Times New Roman" w:hAnsi="Times New Roman" w:cs="Times New Roman"/>
                <w:sz w:val="24"/>
                <w:szCs w:val="24"/>
              </w:rPr>
              <w:t xml:space="preserve">При осуществлении консультирования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FA6E1C">
              <w:rPr>
                <w:rFonts w:ascii="Times New Roman" w:hAnsi="Times New Roman" w:cs="Times New Roman"/>
                <w:sz w:val="24"/>
                <w:szCs w:val="24"/>
              </w:rPr>
              <w:t xml:space="preserve"> обязан соблюдать конфиденциальность информации, доступ к которой ограничен в соответствии с законодательством Российской Федерации.  В ходе консультирования не может предоставляться информация, содержащая оценку конкретного контрольного мероприятия, решений и (или) </w:t>
            </w:r>
            <w:r w:rsidRPr="00FA6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Инспектора,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081382" w:rsidRPr="00FA6E1C" w:rsidRDefault="00081382" w:rsidP="003A0FD0">
            <w:pPr>
              <w:spacing w:afterLines="20" w:after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1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ставшая известной в ходе консультирования, не может использоваться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Отдело</w:t>
            </w:r>
            <w:r w:rsidRPr="00FA6E1C">
              <w:rPr>
                <w:rFonts w:ascii="Times New Roman" w:hAnsi="Times New Roman" w:cs="Times New Roman"/>
                <w:sz w:val="24"/>
                <w:szCs w:val="24"/>
              </w:rPr>
              <w:t>м в целях оценки контролируемого лица по вопросам соблюдения обязательных требований.</w:t>
            </w:r>
          </w:p>
          <w:p w:rsidR="00081382" w:rsidRPr="00FA6E1C" w:rsidRDefault="00081382" w:rsidP="003A0FD0">
            <w:pPr>
              <w:spacing w:afterLines="20" w:after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FA6E1C">
              <w:rPr>
                <w:rFonts w:ascii="Times New Roman" w:hAnsi="Times New Roman" w:cs="Times New Roman"/>
                <w:sz w:val="24"/>
                <w:szCs w:val="24"/>
              </w:rPr>
              <w:t xml:space="preserve"> ведет журнал учета консультирований, оформляемого в соответствии с типовой формой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1382" w:rsidRPr="00FA6E1C" w:rsidRDefault="00081382" w:rsidP="00852505">
            <w:pPr>
              <w:spacing w:afterLines="20" w:after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1C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поступления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FA6E1C">
              <w:rPr>
                <w:rFonts w:ascii="Times New Roman" w:hAnsi="Times New Roman" w:cs="Times New Roman"/>
                <w:sz w:val="24"/>
                <w:szCs w:val="24"/>
              </w:rPr>
              <w:t xml:space="preserve"> пяти и более однотипных обращений контролируемых лиц и их представителей консультирование осуществляется посредством размещения на сайте Администрации в информационно-телекоммуникационной сети «Интернет» письменного разъяснения.</w:t>
            </w:r>
          </w:p>
        </w:tc>
        <w:tc>
          <w:tcPr>
            <w:tcW w:w="3380" w:type="dxa"/>
          </w:tcPr>
          <w:p w:rsidR="00081382" w:rsidRPr="00BC0ADC" w:rsidRDefault="00081382" w:rsidP="003A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ADC"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0ADC">
              <w:rPr>
                <w:rFonts w:ascii="Times New Roman" w:hAnsi="Times New Roman" w:cs="Times New Roman"/>
                <w:sz w:val="24"/>
                <w:szCs w:val="24"/>
              </w:rPr>
              <w:t xml:space="preserve"> года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1382" w:rsidRPr="00BC0ADC" w:rsidTr="003A0FD0">
        <w:tc>
          <w:tcPr>
            <w:tcW w:w="959" w:type="dxa"/>
          </w:tcPr>
          <w:p w:rsidR="00081382" w:rsidRPr="00BC0ADC" w:rsidRDefault="00081382" w:rsidP="003A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799" w:type="dxa"/>
          </w:tcPr>
          <w:p w:rsidR="00081382" w:rsidRPr="00FA6E1C" w:rsidRDefault="00081382" w:rsidP="003A0FD0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1C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визит.</w:t>
            </w:r>
          </w:p>
          <w:p w:rsidR="00081382" w:rsidRPr="00FA6E1C" w:rsidRDefault="00081382" w:rsidP="003A0FD0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1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:rsidR="00081382" w:rsidRPr="00FA6E1C" w:rsidRDefault="00081382" w:rsidP="003A0FD0">
            <w:pPr>
              <w:autoSpaceDE w:val="0"/>
              <w:autoSpaceDN w:val="0"/>
              <w:adjustRightInd w:val="0"/>
              <w:spacing w:afterLines="20" w:after="48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1C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Инспектором может осуществляться консультирование контролируемого лица.</w:t>
            </w:r>
          </w:p>
          <w:p w:rsidR="00081382" w:rsidRPr="00FA6E1C" w:rsidRDefault="00081382" w:rsidP="003A0FD0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1C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081382" w:rsidRPr="00FA6E1C" w:rsidRDefault="00081382" w:rsidP="003A0FD0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1C">
              <w:rPr>
                <w:rFonts w:ascii="Times New Roman" w:hAnsi="Times New Roman" w:cs="Times New Roman"/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  <w:p w:rsidR="00081382" w:rsidRPr="00FA6E1C" w:rsidRDefault="00081382" w:rsidP="003A0FD0">
            <w:pPr>
              <w:autoSpaceDE w:val="0"/>
              <w:autoSpaceDN w:val="0"/>
              <w:adjustRightInd w:val="0"/>
              <w:spacing w:afterLines="20" w:after="48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1C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FA6E1C">
              <w:rPr>
                <w:rFonts w:ascii="Times New Roman" w:hAnsi="Times New Roman" w:cs="Times New Roman"/>
                <w:sz w:val="24"/>
                <w:szCs w:val="24"/>
              </w:rPr>
              <w:t xml:space="preserve"> незамедлительно направляет информацию об этом должностному лицу органа муниципального земельного контроля для принятия решения о проведении контрольных мероприятий.</w:t>
            </w:r>
          </w:p>
        </w:tc>
        <w:tc>
          <w:tcPr>
            <w:tcW w:w="3380" w:type="dxa"/>
          </w:tcPr>
          <w:p w:rsidR="00081382" w:rsidRPr="00BC0ADC" w:rsidRDefault="00081382" w:rsidP="003A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D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AD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0ADC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081382" w:rsidRPr="00BC0ADC" w:rsidTr="003A0FD0">
        <w:tc>
          <w:tcPr>
            <w:tcW w:w="959" w:type="dxa"/>
          </w:tcPr>
          <w:p w:rsidR="00081382" w:rsidRPr="00BC0ADC" w:rsidRDefault="00081382" w:rsidP="003A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99" w:type="dxa"/>
          </w:tcPr>
          <w:p w:rsidR="00081382" w:rsidRPr="00FA6E1C" w:rsidRDefault="00081382" w:rsidP="003A0FD0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1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разъяснения, в случае осуществления консультирования по однотипным обращениям </w:t>
            </w:r>
            <w:r w:rsidRPr="00FA6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контролируемых лиц,  на официальном сайте </w:t>
            </w:r>
            <w:r w:rsidR="00852505" w:rsidRPr="00DB7E6C">
              <w:rPr>
                <w:rFonts w:ascii="Times New Roman" w:hAnsi="Times New Roman" w:cs="Times New Roman"/>
                <w:sz w:val="24"/>
                <w:szCs w:val="24"/>
              </w:rPr>
              <w:t>комитета по управлению муниципальным имуществом Киселевского городского округа</w:t>
            </w:r>
            <w:r w:rsidR="00852505" w:rsidRPr="00FA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E1C">
              <w:rPr>
                <w:rFonts w:ascii="Times New Roman" w:hAnsi="Times New Roman" w:cs="Times New Roman"/>
                <w:sz w:val="24"/>
                <w:szCs w:val="24"/>
              </w:rPr>
              <w:t xml:space="preserve">в сети «Интернет» </w:t>
            </w:r>
            <w:hyperlink r:id="rId18">
              <w:r w:rsidRPr="00C23142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r w:rsidR="00852505">
              <w:t xml:space="preserve"> </w:t>
            </w:r>
            <w:hyperlink r:id="rId19">
              <w:r w:rsidR="00852505" w:rsidRPr="00C23142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r w:rsidR="00852505">
              <w:t xml:space="preserve"> </w:t>
            </w:r>
            <w:hyperlink r:id="rId20" w:history="1">
              <w:r w:rsidR="00852505" w:rsidRPr="0018313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https://kumiksl.ru/</w:t>
              </w:r>
            </w:hyperlink>
            <w:r w:rsidR="00852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E1C">
              <w:rPr>
                <w:rFonts w:ascii="Times New Roman" w:hAnsi="Times New Roman" w:cs="Times New Roman"/>
                <w:sz w:val="24"/>
                <w:szCs w:val="24"/>
              </w:rPr>
              <w:t>в средствах массовой информации (газета).</w:t>
            </w:r>
          </w:p>
        </w:tc>
        <w:tc>
          <w:tcPr>
            <w:tcW w:w="3380" w:type="dxa"/>
          </w:tcPr>
          <w:p w:rsidR="00081382" w:rsidRPr="00BC0ADC" w:rsidRDefault="00081382" w:rsidP="003A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AD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BC0AD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081382" w:rsidRPr="00BC0ADC" w:rsidRDefault="00081382" w:rsidP="003A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1382" w:rsidRPr="00BC0ADC" w:rsidTr="003A0FD0">
        <w:trPr>
          <w:trHeight w:val="70"/>
        </w:trPr>
        <w:tc>
          <w:tcPr>
            <w:tcW w:w="959" w:type="dxa"/>
          </w:tcPr>
          <w:p w:rsidR="00081382" w:rsidRPr="00BC0ADC" w:rsidRDefault="00081382" w:rsidP="003A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799" w:type="dxa"/>
          </w:tcPr>
          <w:p w:rsidR="00081382" w:rsidRPr="004060B8" w:rsidRDefault="00081382" w:rsidP="003A0FD0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B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Программы профилактики рисков причинения вреда (ущерба) охраняемым законом ценностям по муниципальному земельному контролю на территории </w:t>
            </w:r>
            <w:r w:rsidR="00852505" w:rsidRPr="00DB7E6C">
              <w:rPr>
                <w:rFonts w:ascii="Times New Roman" w:hAnsi="Times New Roman" w:cs="Times New Roman"/>
                <w:sz w:val="24"/>
                <w:szCs w:val="24"/>
              </w:rPr>
              <w:t>Киселевского городского округа</w:t>
            </w:r>
            <w:r w:rsidR="00852505" w:rsidRPr="00FA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0B8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60B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081382" w:rsidRDefault="00081382" w:rsidP="003A0FD0">
            <w:pPr>
              <w:pStyle w:val="a7"/>
              <w:spacing w:before="0" w:beforeAutospacing="0" w:after="0" w:afterAutospacing="0"/>
              <w:ind w:left="-108"/>
              <w:contextualSpacing/>
              <w:jc w:val="both"/>
            </w:pPr>
            <w:r w:rsidRPr="004060B8">
              <w:t xml:space="preserve">Проект программы профилактики подлежит общественному обсуждению, которое проводится с 1 октября по 1 </w:t>
            </w:r>
            <w:r w:rsidR="00852505" w:rsidRPr="004060B8">
              <w:t>ноября года</w:t>
            </w:r>
            <w:r w:rsidRPr="004060B8">
              <w:t>, предшествующего году реализации программы профилактики»</w:t>
            </w:r>
          </w:p>
          <w:p w:rsidR="00081382" w:rsidRPr="004060B8" w:rsidRDefault="00081382" w:rsidP="003A0FD0">
            <w:pPr>
              <w:pStyle w:val="a7"/>
              <w:spacing w:before="0" w:beforeAutospacing="0" w:after="0" w:afterAutospacing="0"/>
              <w:ind w:left="-108"/>
              <w:contextualSpacing/>
              <w:jc w:val="both"/>
            </w:pPr>
          </w:p>
          <w:p w:rsidR="00081382" w:rsidRPr="004060B8" w:rsidRDefault="00081382" w:rsidP="003A0FD0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B8"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направление предложений на электронную почту контрольного органа:    </w:t>
            </w:r>
            <w:hyperlink r:id="rId21" w:history="1">
              <w:r w:rsidR="00852505" w:rsidRPr="008525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kumiksl@yandex.ru</w:t>
              </w:r>
            </w:hyperlink>
            <w:r w:rsidR="00852505">
              <w:t xml:space="preserve"> </w:t>
            </w:r>
          </w:p>
          <w:p w:rsidR="00081382" w:rsidRDefault="00081382" w:rsidP="003A0FD0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505" w:rsidRPr="004060B8">
              <w:rPr>
                <w:rFonts w:ascii="Times New Roman" w:hAnsi="Times New Roman" w:cs="Times New Roman"/>
                <w:sz w:val="24"/>
                <w:szCs w:val="24"/>
              </w:rPr>
              <w:t>Поданные за</w:t>
            </w:r>
            <w:r w:rsidRPr="004060B8">
              <w:rPr>
                <w:rFonts w:ascii="Times New Roman" w:hAnsi="Times New Roman" w:cs="Times New Roman"/>
                <w:sz w:val="24"/>
                <w:szCs w:val="24"/>
              </w:rPr>
              <w:t xml:space="preserve"> период общественного обсуждения предложения рассматриваются контрольным органом с 1 ноября по 1 декабря предшествующего года.</w:t>
            </w:r>
          </w:p>
          <w:p w:rsidR="00081382" w:rsidRPr="004060B8" w:rsidRDefault="00081382" w:rsidP="003A0FD0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82" w:rsidRPr="00FA6E1C" w:rsidRDefault="00081382" w:rsidP="003A0FD0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B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Контрольным органом по каждому предложению формируется мотивированное заключение об их учете (в том числе частичном) или отклонении</w:t>
            </w:r>
            <w:r>
              <w:t>.</w:t>
            </w:r>
          </w:p>
        </w:tc>
        <w:tc>
          <w:tcPr>
            <w:tcW w:w="3380" w:type="dxa"/>
          </w:tcPr>
          <w:p w:rsidR="00081382" w:rsidRDefault="00081382" w:rsidP="003A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DC">
              <w:rPr>
                <w:rFonts w:ascii="Times New Roman" w:hAnsi="Times New Roman" w:cs="Times New Roman"/>
                <w:sz w:val="24"/>
                <w:szCs w:val="24"/>
              </w:rPr>
              <w:t>не позднее 1 октября 202</w:t>
            </w:r>
            <w:r w:rsidRPr="004060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0ADC">
              <w:rPr>
                <w:rFonts w:ascii="Times New Roman" w:hAnsi="Times New Roman" w:cs="Times New Roman"/>
                <w:sz w:val="24"/>
                <w:szCs w:val="24"/>
              </w:rPr>
              <w:t xml:space="preserve"> г.  (разработка)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382" w:rsidRPr="00BC0ADC" w:rsidRDefault="00081382" w:rsidP="003A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82" w:rsidRPr="00BC0ADC" w:rsidRDefault="00081382" w:rsidP="003A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DC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20 декабря 202</w:t>
            </w:r>
            <w:r w:rsidRPr="009116F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BC0ADC">
              <w:rPr>
                <w:rFonts w:ascii="Times New Roman" w:hAnsi="Times New Roman" w:cs="Times New Roman"/>
                <w:sz w:val="24"/>
                <w:szCs w:val="24"/>
              </w:rPr>
              <w:t>г. (утверждение)</w:t>
            </w:r>
          </w:p>
        </w:tc>
      </w:tr>
    </w:tbl>
    <w:p w:rsidR="00081382" w:rsidRDefault="00081382" w:rsidP="008525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81382" w:rsidRPr="00E72939" w:rsidRDefault="00081382" w:rsidP="00081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72939">
        <w:rPr>
          <w:rFonts w:ascii="Times New Roman" w:hAnsi="Times New Roman" w:cs="Times New Roman"/>
          <w:sz w:val="24"/>
          <w:szCs w:val="24"/>
        </w:rPr>
        <w:t>Цели и задачи Программы осуществляются посредством реализации мероприятий, предусмотренных Планом мероприятий по профилактике рисков причинения вреда (ущерба</w:t>
      </w:r>
      <w:r>
        <w:rPr>
          <w:rFonts w:ascii="Times New Roman" w:hAnsi="Times New Roman" w:cs="Times New Roman"/>
          <w:sz w:val="24"/>
          <w:szCs w:val="24"/>
        </w:rPr>
        <w:t>) охраняемым законом ценностям</w:t>
      </w:r>
      <w:r w:rsidRPr="00E72939">
        <w:rPr>
          <w:rFonts w:ascii="Times New Roman" w:hAnsi="Times New Roman" w:cs="Times New Roman"/>
          <w:sz w:val="24"/>
          <w:szCs w:val="24"/>
        </w:rPr>
        <w:t xml:space="preserve"> по муниципальному земельному контролю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93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52505">
        <w:rPr>
          <w:rFonts w:ascii="Times New Roman" w:hAnsi="Times New Roman" w:cs="Times New Roman"/>
          <w:sz w:val="24"/>
          <w:szCs w:val="24"/>
        </w:rPr>
        <w:t>Киселевского городского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E72939">
        <w:rPr>
          <w:rFonts w:ascii="Times New Roman" w:hAnsi="Times New Roman" w:cs="Times New Roman"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7293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81382" w:rsidRPr="00E72939" w:rsidRDefault="00081382" w:rsidP="000813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1382" w:rsidRPr="00E72939" w:rsidRDefault="00081382" w:rsidP="000813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939">
        <w:rPr>
          <w:rFonts w:ascii="Times New Roman" w:hAnsi="Times New Roman" w:cs="Times New Roman"/>
          <w:b/>
          <w:bCs/>
          <w:sz w:val="24"/>
          <w:szCs w:val="24"/>
        </w:rPr>
        <w:t xml:space="preserve">Раздел 4. Показатели результативности и эффективности </w:t>
      </w:r>
    </w:p>
    <w:p w:rsidR="00081382" w:rsidRPr="00E72939" w:rsidRDefault="00081382" w:rsidP="000813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939">
        <w:rPr>
          <w:rFonts w:ascii="Times New Roman" w:hAnsi="Times New Roman" w:cs="Times New Roman"/>
          <w:b/>
          <w:bCs/>
          <w:sz w:val="24"/>
          <w:szCs w:val="24"/>
        </w:rPr>
        <w:t>программы профилактики.</w:t>
      </w:r>
    </w:p>
    <w:p w:rsidR="00081382" w:rsidRPr="00E72939" w:rsidRDefault="00081382" w:rsidP="00081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целях оценки результативности проводимых профилактических мероприятий используются следующие количественные и качественные показатели:</w:t>
      </w:r>
    </w:p>
    <w:p w:rsidR="00081382" w:rsidRDefault="00081382" w:rsidP="00081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количество проведенных профилактических мероприятий;</w:t>
      </w:r>
    </w:p>
    <w:p w:rsidR="00081382" w:rsidRDefault="00081382" w:rsidP="00081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количество контролируемых лиц, в отношении которых проведены профилактические мероприятия;</w:t>
      </w:r>
    </w:p>
    <w:p w:rsidR="00081382" w:rsidRDefault="00081382" w:rsidP="00081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доля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081382" w:rsidRDefault="00081382" w:rsidP="00081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сокращение количества контрольных (надзорных) мероприятий при увеличении профилактических мероприятий с целью улучшения состояния деятельности контролируемых лиц.</w:t>
      </w:r>
    </w:p>
    <w:p w:rsidR="00081382" w:rsidRDefault="00081382" w:rsidP="00081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Непосредственные результаты:</w:t>
      </w:r>
    </w:p>
    <w:p w:rsidR="00081382" w:rsidRDefault="00081382" w:rsidP="00081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AC01AE">
        <w:rPr>
          <w:rFonts w:ascii="Times New Roman" w:hAnsi="Times New Roman" w:cs="Times New Roman"/>
          <w:sz w:val="24"/>
          <w:szCs w:val="24"/>
        </w:rPr>
        <w:t>информирование контролируемых лиц путем размещения в открытом доступе на официальном сай</w:t>
      </w:r>
      <w:r w:rsidRPr="002657C2">
        <w:rPr>
          <w:rFonts w:ascii="Times New Roman" w:hAnsi="Times New Roman" w:cs="Times New Roman"/>
          <w:sz w:val="24"/>
          <w:szCs w:val="24"/>
        </w:rPr>
        <w:t>те</w:t>
      </w:r>
      <w:r w:rsidRPr="002657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2505" w:rsidRPr="00852505">
        <w:rPr>
          <w:rFonts w:ascii="Times New Roman" w:hAnsi="Times New Roman" w:cs="Times New Roman"/>
          <w:sz w:val="24"/>
          <w:szCs w:val="24"/>
        </w:rPr>
        <w:t xml:space="preserve">комитета по управлению муниципальным имуществом Киселевского городского округа </w:t>
      </w:r>
      <w:r w:rsidR="00852505">
        <w:rPr>
          <w:rFonts w:ascii="Times New Roman" w:hAnsi="Times New Roman" w:cs="Times New Roman"/>
          <w:sz w:val="24"/>
          <w:szCs w:val="24"/>
        </w:rPr>
        <w:t>в сети «Интернет»</w:t>
      </w:r>
      <w:r w:rsidR="00852505" w:rsidRPr="00852505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="00852505" w:rsidRPr="00852505">
          <w:rPr>
            <w:rStyle w:val="a6"/>
            <w:rFonts w:ascii="Times New Roman" w:hAnsi="Times New Roman" w:cs="Times New Roman"/>
            <w:sz w:val="24"/>
            <w:szCs w:val="24"/>
          </w:rPr>
          <w:t>https://kumiksl.ru/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081382" w:rsidRDefault="00081382" w:rsidP="00081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правовых актов и их отдельных частей (положений), содержащих обязательные требования, соблюдение которых оценивается при осуществлении муниципального земельного контроля;</w:t>
      </w:r>
    </w:p>
    <w:p w:rsidR="00081382" w:rsidRDefault="00081382" w:rsidP="00081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обобщенной правоприменительной практики при осуществлении муниципального земельного контроля; </w:t>
      </w:r>
    </w:p>
    <w:p w:rsidR="00081382" w:rsidRDefault="00081382" w:rsidP="00081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иных материалов.</w:t>
      </w:r>
    </w:p>
    <w:p w:rsidR="00081382" w:rsidRDefault="00081382" w:rsidP="00081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вовлечение в регулярное взаимодействие, конструктивное сотрудничество с контролируемыми лицами;</w:t>
      </w:r>
    </w:p>
    <w:p w:rsidR="00081382" w:rsidRDefault="00081382" w:rsidP="00081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обеспечение единообразных подходов к применению обязательных требований законодательства.  </w:t>
      </w:r>
    </w:p>
    <w:p w:rsidR="00081382" w:rsidRDefault="00081382" w:rsidP="00081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Показатели эффективности:</w:t>
      </w:r>
    </w:p>
    <w:p w:rsidR="00081382" w:rsidRDefault="00081382" w:rsidP="00081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минимизация ресурсных затрат при осуществлении муниципального земельного контроля за счет снижения административного давления, четкого дифференцирования случаев, в которых допустимо, целесообразно и максимально эффективно объявление предостережения о недопустимости нарушения обязательных требований, а не проведение внеплановой проверки. Данный показатель не поддается прогнозированию. </w:t>
      </w:r>
    </w:p>
    <w:p w:rsidR="00081382" w:rsidRPr="00AC01AE" w:rsidRDefault="00081382" w:rsidP="00081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снижение количества нарушений обязательных требований земельного законодательства Российской Федерации при увеличении количества и качества проводимых профилактических мероприятий.</w:t>
      </w:r>
    </w:p>
    <w:p w:rsidR="006F3981" w:rsidRPr="0095771B" w:rsidRDefault="006F3981" w:rsidP="00852505">
      <w:pPr>
        <w:rPr>
          <w:rFonts w:ascii="Times New Roman" w:hAnsi="Times New Roman" w:cs="Times New Roman"/>
          <w:sz w:val="28"/>
          <w:szCs w:val="28"/>
        </w:rPr>
      </w:pPr>
    </w:p>
    <w:sectPr w:rsidR="006F3981" w:rsidRPr="0095771B" w:rsidSect="00DE4FAE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0E94226"/>
    <w:multiLevelType w:val="hybridMultilevel"/>
    <w:tmpl w:val="13646550"/>
    <w:lvl w:ilvl="0" w:tplc="31283FE8">
      <w:start w:val="1"/>
      <w:numFmt w:val="decimal"/>
      <w:lvlText w:val="%1."/>
      <w:lvlJc w:val="left"/>
      <w:pPr>
        <w:ind w:left="2103" w:hanging="13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421492F"/>
    <w:multiLevelType w:val="hybridMultilevel"/>
    <w:tmpl w:val="81AC153E"/>
    <w:lvl w:ilvl="0" w:tplc="48E0134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6FE30D7"/>
    <w:multiLevelType w:val="hybridMultilevel"/>
    <w:tmpl w:val="03808D58"/>
    <w:lvl w:ilvl="0" w:tplc="B10E14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7"/>
    <w:rsid w:val="0000654A"/>
    <w:rsid w:val="0002706E"/>
    <w:rsid w:val="00050C22"/>
    <w:rsid w:val="00076C29"/>
    <w:rsid w:val="00081382"/>
    <w:rsid w:val="00090E94"/>
    <w:rsid w:val="00097F64"/>
    <w:rsid w:val="000A1210"/>
    <w:rsid w:val="000A2395"/>
    <w:rsid w:val="000B5DA8"/>
    <w:rsid w:val="000C6765"/>
    <w:rsid w:val="000D0F3D"/>
    <w:rsid w:val="000D3750"/>
    <w:rsid w:val="00106C57"/>
    <w:rsid w:val="00116504"/>
    <w:rsid w:val="00150DDA"/>
    <w:rsid w:val="00164C78"/>
    <w:rsid w:val="00173E95"/>
    <w:rsid w:val="00175A53"/>
    <w:rsid w:val="00193119"/>
    <w:rsid w:val="001A72BB"/>
    <w:rsid w:val="00215485"/>
    <w:rsid w:val="00216ADE"/>
    <w:rsid w:val="002211AC"/>
    <w:rsid w:val="00245F1C"/>
    <w:rsid w:val="002571A3"/>
    <w:rsid w:val="00270C73"/>
    <w:rsid w:val="00277CB6"/>
    <w:rsid w:val="00291164"/>
    <w:rsid w:val="0029288B"/>
    <w:rsid w:val="002A4A91"/>
    <w:rsid w:val="002C5CC8"/>
    <w:rsid w:val="002F2F5E"/>
    <w:rsid w:val="00317C2C"/>
    <w:rsid w:val="00332DE9"/>
    <w:rsid w:val="00351A3A"/>
    <w:rsid w:val="003838C1"/>
    <w:rsid w:val="00396668"/>
    <w:rsid w:val="003B76E8"/>
    <w:rsid w:val="004050B5"/>
    <w:rsid w:val="00415BB1"/>
    <w:rsid w:val="004415EA"/>
    <w:rsid w:val="00443C3C"/>
    <w:rsid w:val="00447B46"/>
    <w:rsid w:val="0045241F"/>
    <w:rsid w:val="00467937"/>
    <w:rsid w:val="004B4628"/>
    <w:rsid w:val="00561434"/>
    <w:rsid w:val="00586BE5"/>
    <w:rsid w:val="005B726E"/>
    <w:rsid w:val="005E6E36"/>
    <w:rsid w:val="005F275F"/>
    <w:rsid w:val="00663019"/>
    <w:rsid w:val="00685251"/>
    <w:rsid w:val="006A1744"/>
    <w:rsid w:val="006A6778"/>
    <w:rsid w:val="006D4C9B"/>
    <w:rsid w:val="006D6CD1"/>
    <w:rsid w:val="006F3981"/>
    <w:rsid w:val="00720002"/>
    <w:rsid w:val="00720616"/>
    <w:rsid w:val="00724D31"/>
    <w:rsid w:val="007306DC"/>
    <w:rsid w:val="00734B3F"/>
    <w:rsid w:val="00762946"/>
    <w:rsid w:val="007818CA"/>
    <w:rsid w:val="007B6444"/>
    <w:rsid w:val="007E0BB0"/>
    <w:rsid w:val="007F36E7"/>
    <w:rsid w:val="00802A67"/>
    <w:rsid w:val="008154C2"/>
    <w:rsid w:val="00830883"/>
    <w:rsid w:val="0083583A"/>
    <w:rsid w:val="00852505"/>
    <w:rsid w:val="00865249"/>
    <w:rsid w:val="008B5D6F"/>
    <w:rsid w:val="008C4137"/>
    <w:rsid w:val="009154C4"/>
    <w:rsid w:val="009265B1"/>
    <w:rsid w:val="00932F46"/>
    <w:rsid w:val="00956820"/>
    <w:rsid w:val="0095771B"/>
    <w:rsid w:val="0096207C"/>
    <w:rsid w:val="00967DBE"/>
    <w:rsid w:val="00983F2E"/>
    <w:rsid w:val="00987730"/>
    <w:rsid w:val="0099454D"/>
    <w:rsid w:val="009D454E"/>
    <w:rsid w:val="009E0193"/>
    <w:rsid w:val="009E2337"/>
    <w:rsid w:val="00A11447"/>
    <w:rsid w:val="00A620AD"/>
    <w:rsid w:val="00AE35A1"/>
    <w:rsid w:val="00AE496A"/>
    <w:rsid w:val="00AE7F20"/>
    <w:rsid w:val="00AF514A"/>
    <w:rsid w:val="00B0386C"/>
    <w:rsid w:val="00B26BA0"/>
    <w:rsid w:val="00B41B8A"/>
    <w:rsid w:val="00B706C7"/>
    <w:rsid w:val="00BD62DF"/>
    <w:rsid w:val="00C0450C"/>
    <w:rsid w:val="00C2117F"/>
    <w:rsid w:val="00C32E62"/>
    <w:rsid w:val="00C44CDA"/>
    <w:rsid w:val="00C817C0"/>
    <w:rsid w:val="00CB7A26"/>
    <w:rsid w:val="00CC7251"/>
    <w:rsid w:val="00CE14CF"/>
    <w:rsid w:val="00CE295A"/>
    <w:rsid w:val="00D16DEC"/>
    <w:rsid w:val="00D2386D"/>
    <w:rsid w:val="00D24676"/>
    <w:rsid w:val="00D437D5"/>
    <w:rsid w:val="00D64437"/>
    <w:rsid w:val="00D67CFB"/>
    <w:rsid w:val="00D9356C"/>
    <w:rsid w:val="00D9435F"/>
    <w:rsid w:val="00DB70F6"/>
    <w:rsid w:val="00DB7E6C"/>
    <w:rsid w:val="00DE4FAE"/>
    <w:rsid w:val="00E11139"/>
    <w:rsid w:val="00E311F4"/>
    <w:rsid w:val="00E42D94"/>
    <w:rsid w:val="00E54854"/>
    <w:rsid w:val="00E65317"/>
    <w:rsid w:val="00E874AD"/>
    <w:rsid w:val="00F341BF"/>
    <w:rsid w:val="00F63058"/>
    <w:rsid w:val="00F87198"/>
    <w:rsid w:val="00FC3E7D"/>
    <w:rsid w:val="00FC567A"/>
    <w:rsid w:val="00FF5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BB661"/>
  <w15:docId w15:val="{6FB6B522-324A-4AA9-8272-C3A2E3EF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6B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1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1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6B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uiPriority w:val="99"/>
    <w:rsid w:val="00081382"/>
    <w:rPr>
      <w:color w:val="0000FF"/>
      <w:u w:val="single"/>
    </w:rPr>
  </w:style>
  <w:style w:type="character" w:customStyle="1" w:styleId="markedcontent">
    <w:name w:val="markedcontent"/>
    <w:uiPriority w:val="99"/>
    <w:rsid w:val="00081382"/>
  </w:style>
  <w:style w:type="paragraph" w:styleId="a7">
    <w:name w:val="Normal (Web)"/>
    <w:basedOn w:val="a"/>
    <w:uiPriority w:val="99"/>
    <w:rsid w:val="0008138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turlino.ru" TargetMode="External"/><Relationship Id="rId13" Type="http://schemas.openxmlformats.org/officeDocument/2006/relationships/hyperlink" Target="https://vk.com/away.php?to=https%3A%2F%2F%E1%F3%F2%F3%F0%EB%E8%ED%EE.%F0%F4&amp;cc_key=" TargetMode="External"/><Relationship Id="rId18" Type="http://schemas.openxmlformats.org/officeDocument/2006/relationships/hyperlink" Target="https://vk.com/away.php?to=https%3A%2F%2F%E1%F3%F2%F3%F0%EB%E8%ED%EE.%F0%F4&amp;cc_key=" TargetMode="External"/><Relationship Id="rId3" Type="http://schemas.openxmlformats.org/officeDocument/2006/relationships/styles" Target="styles.xml"/><Relationship Id="rId21" Type="http://schemas.openxmlformats.org/officeDocument/2006/relationships/hyperlink" Target="mailto:kumiksl@yandex.ru" TargetMode="External"/><Relationship Id="rId7" Type="http://schemas.openxmlformats.org/officeDocument/2006/relationships/hyperlink" Target="https://vk.com/away.php?to=https%3A%2F%2F%E1%F3%F2%F3%F0%EB%E8%ED%EE.%F0%F4&amp;cc_key=" TargetMode="External"/><Relationship Id="rId12" Type="http://schemas.openxmlformats.org/officeDocument/2006/relationships/hyperlink" Target="https://kumiksl.ru/" TargetMode="External"/><Relationship Id="rId17" Type="http://schemas.openxmlformats.org/officeDocument/2006/relationships/hyperlink" Target="https://kumiks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away.php?to=https%3A%2F%2F%E1%F3%F2%F3%F0%EB%E8%ED%EE.%F0%F4&amp;cc_key=" TargetMode="External"/><Relationship Id="rId20" Type="http://schemas.openxmlformats.org/officeDocument/2006/relationships/hyperlink" Target="https://kumiksl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away.php?to=https%3A%2F%2F%E1%F3%F2%F3%F0%EB%E8%ED%EE.%F0%F4&amp;cc_key=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to=https%3A%2F%2F%E1%F3%F2%F3%F0%EB%E8%ED%EE.%F0%F4&amp;cc_key=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kumiksl@yandex.ru" TargetMode="External"/><Relationship Id="rId19" Type="http://schemas.openxmlformats.org/officeDocument/2006/relationships/hyperlink" Target="https://vk.com/away.php?to=https%3A%2F%2F%E1%F3%F2%F3%F0%EB%E8%ED%EE.%F0%F4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z.omsu-nnov.ru/" TargetMode="External"/><Relationship Id="rId14" Type="http://schemas.openxmlformats.org/officeDocument/2006/relationships/hyperlink" Target="https://kumiksl.ru/" TargetMode="External"/><Relationship Id="rId22" Type="http://schemas.openxmlformats.org/officeDocument/2006/relationships/hyperlink" Target="https://kumik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77EF5-A456-4E5F-9DD0-38AB5DCB8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12</Pages>
  <Words>3733</Words>
  <Characters>21279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24-KUMI-OLGA</dc:creator>
  <cp:lastModifiedBy>24-KUMI-OLGA</cp:lastModifiedBy>
  <cp:revision>16</cp:revision>
  <cp:lastPrinted>2023-12-21T07:01:00Z</cp:lastPrinted>
  <dcterms:created xsi:type="dcterms:W3CDTF">2023-12-13T11:20:00Z</dcterms:created>
  <dcterms:modified xsi:type="dcterms:W3CDTF">2024-11-06T11:40:00Z</dcterms:modified>
</cp:coreProperties>
</file>