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8FE15" w14:textId="77777777" w:rsidR="00040E46" w:rsidRDefault="00040E46" w:rsidP="00040E46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ИЗВЕЩЕНИЕ  </w:t>
      </w:r>
    </w:p>
    <w:p w14:paraId="24585C66" w14:textId="1A8B739D" w:rsidR="00040E46" w:rsidRDefault="00040E46" w:rsidP="00E54BB0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 проведении электронного аукциона по продаже права на заключение договора аренды муниципального имущества №</w:t>
      </w:r>
      <w:r w:rsidR="00931F8B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/202</w:t>
      </w:r>
      <w:r w:rsidR="00BA67A7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</w:p>
    <w:p w14:paraId="6CDD76B1" w14:textId="77777777" w:rsidR="00040E46" w:rsidRDefault="00040E46" w:rsidP="00040E46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71F42A4" w14:textId="4F062883" w:rsidR="00040E46" w:rsidRDefault="00040E46" w:rsidP="00040E46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г. Киселевск                                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</w:t>
      </w:r>
      <w:r w:rsidR="00E428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</w:t>
      </w:r>
      <w:r w:rsidR="00F071E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  <w:r w:rsidR="00931F8B">
        <w:rPr>
          <w:rFonts w:ascii="Times New Roman" w:eastAsia="Times New Roman" w:hAnsi="Times New Roman"/>
          <w:b/>
          <w:sz w:val="24"/>
          <w:szCs w:val="24"/>
          <w:lang w:eastAsia="ru-RU"/>
        </w:rPr>
        <w:t>31.07.2026г.</w:t>
      </w:r>
    </w:p>
    <w:p w14:paraId="554C3510" w14:textId="77777777" w:rsidR="00040E46" w:rsidRDefault="00040E46" w:rsidP="00040E4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 торгов:</w:t>
      </w:r>
      <w:r>
        <w:rPr>
          <w:rFonts w:ascii="Times New Roman" w:hAnsi="Times New Roman"/>
          <w:sz w:val="24"/>
          <w:szCs w:val="24"/>
        </w:rPr>
        <w:t xml:space="preserve"> аукцион по продаже права на заключение договора аренды</w:t>
      </w:r>
    </w:p>
    <w:p w14:paraId="679C9C73" w14:textId="77777777" w:rsidR="00040E46" w:rsidRDefault="00040E46" w:rsidP="00040E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Наименование организации аукциона:</w:t>
      </w:r>
      <w:r>
        <w:rPr>
          <w:rFonts w:ascii="Times New Roman" w:hAnsi="Times New Roman"/>
          <w:bCs/>
          <w:spacing w:val="-5"/>
          <w:sz w:val="24"/>
          <w:szCs w:val="24"/>
        </w:rPr>
        <w:t xml:space="preserve"> Комитет по управлению муниципальным имуществом Киселевского городского округа </w:t>
      </w:r>
    </w:p>
    <w:p w14:paraId="7E2AC85B" w14:textId="77777777" w:rsidR="00040E46" w:rsidRDefault="00040E46" w:rsidP="00040E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Юридический и почтовый адрес, местонахождение - </w:t>
      </w:r>
      <w:r>
        <w:rPr>
          <w:rFonts w:ascii="Times New Roman" w:hAnsi="Times New Roman"/>
          <w:sz w:val="24"/>
          <w:szCs w:val="24"/>
        </w:rPr>
        <w:t>652700, Кемеровская область – Кузбасс, г. Киселевск, ул. Ленина, д.30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каб</w:t>
      </w:r>
      <w:proofErr w:type="spellEnd"/>
      <w:r>
        <w:rPr>
          <w:rFonts w:ascii="Times New Roman" w:hAnsi="Times New Roman"/>
          <w:bCs/>
          <w:sz w:val="24"/>
          <w:szCs w:val="24"/>
        </w:rPr>
        <w:t>. №28</w:t>
      </w:r>
    </w:p>
    <w:p w14:paraId="4A55506E" w14:textId="77777777" w:rsidR="00040E46" w:rsidRDefault="00040E46" w:rsidP="00040E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Адрес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электронной почты</w:t>
      </w:r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Kumiksl</w:t>
      </w:r>
      <w:proofErr w:type="spellEnd"/>
      <w:r>
        <w:rPr>
          <w:rFonts w:ascii="Times New Roman" w:hAnsi="Times New Roman"/>
          <w:sz w:val="24"/>
          <w:szCs w:val="24"/>
        </w:rPr>
        <w:t>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14:paraId="45FB7217" w14:textId="77777777" w:rsidR="00040E46" w:rsidRDefault="00040E46" w:rsidP="00040E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Номер контактного телефона: 8 (38464) 2-17-36</w:t>
      </w:r>
    </w:p>
    <w:p w14:paraId="5A54A5EF" w14:textId="77777777" w:rsidR="00040E46" w:rsidRDefault="00040E46" w:rsidP="00040E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Контактное лицо: Казакова Наталья Александровна</w:t>
      </w:r>
    </w:p>
    <w:p w14:paraId="7C6EA9E5" w14:textId="77777777" w:rsidR="00040E46" w:rsidRDefault="00040E46" w:rsidP="00040E46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Официальный сайт с информацией о проведении открытого аукциона сети «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 проведения аукциона: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 в электронной форме. Адрес сайта электронной 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торговой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площадки </w:t>
      </w:r>
      <w:r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www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val="en-US" w:eastAsia="ru-RU"/>
        </w:rPr>
        <w:t>sale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val="en-US" w:eastAsia="ru-RU"/>
        </w:rPr>
        <w:t>zakazrf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val="en-US" w:eastAsia="ru-RU"/>
        </w:rPr>
        <w:t>ru</w:t>
      </w:r>
      <w:proofErr w:type="spellEnd"/>
    </w:p>
    <w:p w14:paraId="3C78C1DC" w14:textId="77777777" w:rsidR="00040E46" w:rsidRDefault="00040E46" w:rsidP="00040E4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Оператор электронной площадки: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«Агентство по государственному заказу Республики Татарстан».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Адрес: 420021, Республика Татарстан, г. Казань, ул. Московская, 55. Служба технической поддержки +7 (843) 212-24-25.</w:t>
      </w:r>
    </w:p>
    <w:p w14:paraId="7FB1DE93" w14:textId="1641E2A3" w:rsidR="00040E46" w:rsidRDefault="00040E46" w:rsidP="00040E46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ar-SA"/>
        </w:rPr>
        <w:t>Дата, время начала проведения аукциона в электронной форме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ar-SA"/>
        </w:rPr>
        <w:t xml:space="preserve">: </w:t>
      </w:r>
      <w:r w:rsidR="008B09BE">
        <w:rPr>
          <w:rFonts w:ascii="Times New Roman" w:eastAsia="Times New Roman" w:hAnsi="Times New Roman"/>
          <w:b/>
          <w:iCs/>
          <w:sz w:val="24"/>
          <w:szCs w:val="24"/>
          <w:lang w:eastAsia="ar-SA"/>
        </w:rPr>
        <w:t>20.08.2026г.</w:t>
      </w:r>
      <w:r w:rsidRPr="00941AC4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 в 10. час. 00</w:t>
      </w:r>
      <w:r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 мин</w:t>
      </w:r>
      <w:r>
        <w:rPr>
          <w:rFonts w:ascii="Times New Roman" w:eastAsia="Arial" w:hAnsi="Times New Roman"/>
          <w:sz w:val="24"/>
          <w:szCs w:val="24"/>
          <w:lang w:eastAsia="ar-SA"/>
        </w:rPr>
        <w:t>. (по местному времени организатора аукциона)</w:t>
      </w:r>
    </w:p>
    <w:p w14:paraId="65B49C72" w14:textId="77777777" w:rsidR="00040E46" w:rsidRDefault="00040E46" w:rsidP="00040E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Интернет: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>
          <w:rPr>
            <w:rStyle w:val="a3"/>
          </w:rPr>
          <w:t>http://www.torgi.gov.ru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5CE2A2BF" w14:textId="77777777" w:rsidR="00040E46" w:rsidRDefault="00040E46" w:rsidP="00040E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8A5159" w14:textId="4DEACDF8" w:rsidR="00040E46" w:rsidRDefault="00040E46" w:rsidP="00040E4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>Лот №1.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8268C3">
        <w:rPr>
          <w:rFonts w:ascii="Times New Roman" w:hAnsi="Times New Roman"/>
          <w:bCs/>
          <w:sz w:val="24"/>
          <w:szCs w:val="24"/>
        </w:rPr>
        <w:t xml:space="preserve">Зимний – летний аттракцион – «Карусель </w:t>
      </w:r>
      <w:r w:rsidR="002C58CC">
        <w:rPr>
          <w:rFonts w:ascii="Times New Roman" w:hAnsi="Times New Roman"/>
          <w:bCs/>
          <w:sz w:val="24"/>
          <w:szCs w:val="24"/>
        </w:rPr>
        <w:t xml:space="preserve">Тюбинг» (Тюбинг – Кросс), высота – 3 метра, диаметр карусели – 9 метров (конструкция), 18 метров в движении, посадочных модулей – 4 шт., </w:t>
      </w:r>
      <w:r w:rsidR="00372D72">
        <w:rPr>
          <w:rFonts w:ascii="Times New Roman" w:eastAsia="Times New Roman" w:hAnsi="Times New Roman"/>
          <w:sz w:val="24"/>
          <w:szCs w:val="24"/>
          <w:lang w:eastAsia="ru-RU"/>
        </w:rPr>
        <w:t>расположенн</w:t>
      </w:r>
      <w:r w:rsidR="002C58CC">
        <w:rPr>
          <w:rFonts w:ascii="Times New Roman" w:eastAsia="Times New Roman" w:hAnsi="Times New Roman"/>
          <w:sz w:val="24"/>
          <w:szCs w:val="24"/>
          <w:lang w:eastAsia="ru-RU"/>
        </w:rPr>
        <w:t>ый</w:t>
      </w:r>
      <w:r w:rsidR="00372D7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C7B87">
        <w:rPr>
          <w:rFonts w:ascii="Times New Roman" w:eastAsia="Times New Roman" w:hAnsi="Times New Roman"/>
          <w:sz w:val="24"/>
          <w:szCs w:val="24"/>
          <w:lang w:eastAsia="ru-RU"/>
        </w:rPr>
        <w:t>по адресу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3C7B87">
        <w:rPr>
          <w:rFonts w:ascii="Times New Roman" w:eastAsia="Times New Roman" w:hAnsi="Times New Roman"/>
          <w:sz w:val="24"/>
          <w:szCs w:val="24"/>
          <w:lang w:eastAsia="ru-RU"/>
        </w:rPr>
        <w:t xml:space="preserve"> Кемеровская область</w:t>
      </w:r>
      <w:r w:rsidR="00B65281">
        <w:rPr>
          <w:rFonts w:ascii="Times New Roman" w:eastAsia="Times New Roman" w:hAnsi="Times New Roman"/>
          <w:sz w:val="24"/>
          <w:szCs w:val="24"/>
          <w:lang w:eastAsia="ru-RU"/>
        </w:rPr>
        <w:t xml:space="preserve"> - Кузбасс</w:t>
      </w:r>
      <w:r w:rsidR="003C7B87">
        <w:rPr>
          <w:rFonts w:ascii="Times New Roman" w:eastAsia="Times New Roman" w:hAnsi="Times New Roman"/>
          <w:sz w:val="24"/>
          <w:szCs w:val="24"/>
          <w:lang w:eastAsia="ru-RU"/>
        </w:rPr>
        <w:t xml:space="preserve">, Киселевский городской округ, г. Киселевск, </w:t>
      </w:r>
      <w:r w:rsidR="004D7182">
        <w:rPr>
          <w:rFonts w:ascii="Times New Roman" w:eastAsia="Times New Roman" w:hAnsi="Times New Roman"/>
          <w:sz w:val="24"/>
          <w:szCs w:val="24"/>
          <w:lang w:eastAsia="ru-RU"/>
        </w:rPr>
        <w:t xml:space="preserve">ул. </w:t>
      </w:r>
      <w:r w:rsidR="002C58CC">
        <w:rPr>
          <w:rFonts w:ascii="Times New Roman" w:eastAsia="Times New Roman" w:hAnsi="Times New Roman"/>
          <w:sz w:val="24"/>
          <w:szCs w:val="24"/>
          <w:lang w:eastAsia="ru-RU"/>
        </w:rPr>
        <w:t>Весенняя (парк Весенний).</w:t>
      </w:r>
    </w:p>
    <w:p w14:paraId="3E5FCCFA" w14:textId="77777777" w:rsidR="00040E46" w:rsidRDefault="00040E46" w:rsidP="00040E4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Целевое назначение: </w:t>
      </w:r>
      <w:r w:rsidRPr="0006631E">
        <w:rPr>
          <w:rFonts w:ascii="Times New Roman" w:eastAsia="Times New Roman" w:hAnsi="Times New Roman"/>
          <w:sz w:val="24"/>
          <w:szCs w:val="24"/>
          <w:lang w:eastAsia="ru-RU"/>
        </w:rPr>
        <w:t>в целях поддержки малого и среднего предпринимательства.</w:t>
      </w:r>
    </w:p>
    <w:p w14:paraId="7C476038" w14:textId="0CFDE414" w:rsidR="00040E46" w:rsidRDefault="00040E46" w:rsidP="00040E4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договора: </w:t>
      </w:r>
      <w:r w:rsidR="00AC5FED">
        <w:rPr>
          <w:rFonts w:ascii="Times New Roman" w:eastAsia="Times New Roman" w:hAnsi="Times New Roman"/>
          <w:sz w:val="24"/>
          <w:szCs w:val="24"/>
          <w:lang w:eastAsia="ru-RU"/>
        </w:rPr>
        <w:t>1 (один) год</w:t>
      </w:r>
      <w:r w:rsidR="00DE393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9433689" w14:textId="03F8C187" w:rsidR="00040E46" w:rsidRDefault="00040E46" w:rsidP="00040E4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Начальная цена (минимальная) цена лота (договора) – </w:t>
      </w:r>
      <w:r w:rsidR="00941AC4">
        <w:rPr>
          <w:rFonts w:ascii="Times New Roman" w:hAnsi="Times New Roman"/>
          <w:b/>
          <w:bCs/>
          <w:sz w:val="24"/>
          <w:szCs w:val="24"/>
        </w:rPr>
        <w:t>19180,20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C40D40">
        <w:rPr>
          <w:rFonts w:ascii="Times New Roman" w:hAnsi="Times New Roman"/>
          <w:bCs/>
          <w:sz w:val="24"/>
          <w:szCs w:val="24"/>
        </w:rPr>
        <w:t>(девятнадцать тысяч сто восемьдесят</w:t>
      </w:r>
      <w:r>
        <w:rPr>
          <w:rFonts w:ascii="Times New Roman" w:hAnsi="Times New Roman"/>
          <w:bCs/>
          <w:sz w:val="24"/>
          <w:szCs w:val="24"/>
        </w:rPr>
        <w:t xml:space="preserve">) </w:t>
      </w:r>
      <w:r w:rsidR="00C40D40">
        <w:rPr>
          <w:rFonts w:ascii="Times New Roman" w:hAnsi="Times New Roman"/>
          <w:bCs/>
          <w:sz w:val="24"/>
          <w:szCs w:val="24"/>
        </w:rPr>
        <w:t>рублей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C40D40">
        <w:rPr>
          <w:rFonts w:ascii="Times New Roman" w:hAnsi="Times New Roman"/>
          <w:bCs/>
          <w:sz w:val="24"/>
          <w:szCs w:val="24"/>
        </w:rPr>
        <w:t>20</w:t>
      </w:r>
      <w:r>
        <w:rPr>
          <w:rFonts w:ascii="Times New Roman" w:hAnsi="Times New Roman"/>
          <w:bCs/>
          <w:sz w:val="24"/>
          <w:szCs w:val="24"/>
        </w:rPr>
        <w:t xml:space="preserve"> копеек.</w:t>
      </w:r>
    </w:p>
    <w:p w14:paraId="028FF8B8" w14:textId="79250EF6" w:rsidR="00040E46" w:rsidRDefault="00040E46" w:rsidP="00040E4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Цена аренды за месяц </w:t>
      </w:r>
      <w:r w:rsidR="00941AC4" w:rsidRPr="00C40D40">
        <w:rPr>
          <w:rFonts w:ascii="Times New Roman" w:hAnsi="Times New Roman"/>
          <w:b/>
          <w:sz w:val="24"/>
          <w:szCs w:val="24"/>
        </w:rPr>
        <w:t>1598,35</w:t>
      </w:r>
      <w:r w:rsidRPr="00C40D4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41AC4" w:rsidRPr="00C40D40">
        <w:rPr>
          <w:rFonts w:ascii="Times New Roman" w:hAnsi="Times New Roman"/>
          <w:bCs/>
          <w:sz w:val="24"/>
          <w:szCs w:val="24"/>
        </w:rPr>
        <w:t>(одна тысяча пятьсот девяносто восемь</w:t>
      </w:r>
      <w:r w:rsidR="00533241" w:rsidRPr="00C40D40">
        <w:rPr>
          <w:rFonts w:ascii="Times New Roman" w:hAnsi="Times New Roman"/>
          <w:bCs/>
          <w:sz w:val="24"/>
          <w:szCs w:val="24"/>
        </w:rPr>
        <w:t>)</w:t>
      </w:r>
      <w:r w:rsidRPr="00C40D40">
        <w:rPr>
          <w:rFonts w:ascii="Times New Roman" w:hAnsi="Times New Roman"/>
          <w:bCs/>
          <w:sz w:val="24"/>
          <w:szCs w:val="24"/>
        </w:rPr>
        <w:t xml:space="preserve"> </w:t>
      </w:r>
      <w:r w:rsidR="00941AC4" w:rsidRPr="00C40D40">
        <w:rPr>
          <w:rFonts w:ascii="Times New Roman" w:hAnsi="Times New Roman"/>
          <w:bCs/>
          <w:sz w:val="24"/>
          <w:szCs w:val="24"/>
        </w:rPr>
        <w:t>рублей</w:t>
      </w:r>
      <w:r w:rsidRPr="00C40D40">
        <w:rPr>
          <w:rFonts w:ascii="Times New Roman" w:hAnsi="Times New Roman"/>
          <w:bCs/>
          <w:sz w:val="24"/>
          <w:szCs w:val="24"/>
        </w:rPr>
        <w:t xml:space="preserve"> </w:t>
      </w:r>
      <w:r w:rsidR="00941AC4" w:rsidRPr="00C40D40">
        <w:rPr>
          <w:rFonts w:ascii="Times New Roman" w:hAnsi="Times New Roman"/>
          <w:bCs/>
          <w:sz w:val="24"/>
          <w:szCs w:val="24"/>
        </w:rPr>
        <w:t xml:space="preserve">35 </w:t>
      </w:r>
      <w:r w:rsidR="00533241" w:rsidRPr="00C40D40">
        <w:rPr>
          <w:rFonts w:ascii="Times New Roman" w:hAnsi="Times New Roman"/>
          <w:bCs/>
          <w:sz w:val="24"/>
          <w:szCs w:val="24"/>
        </w:rPr>
        <w:t>копеек.</w:t>
      </w:r>
    </w:p>
    <w:p w14:paraId="6845613D" w14:textId="083E52EE" w:rsidR="00040E46" w:rsidRPr="003B523C" w:rsidRDefault="00040E46" w:rsidP="00040E4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Размер задатка (10%) </w:t>
      </w:r>
      <w:r w:rsidRPr="003B523C">
        <w:rPr>
          <w:rFonts w:ascii="Times New Roman" w:hAnsi="Times New Roman"/>
          <w:bCs/>
          <w:sz w:val="24"/>
          <w:szCs w:val="24"/>
        </w:rPr>
        <w:t xml:space="preserve">– </w:t>
      </w:r>
      <w:r w:rsidR="00C40D40" w:rsidRPr="003B523C">
        <w:rPr>
          <w:rFonts w:ascii="Times New Roman" w:hAnsi="Times New Roman"/>
          <w:b/>
          <w:sz w:val="24"/>
          <w:szCs w:val="24"/>
        </w:rPr>
        <w:t>1918,02</w:t>
      </w:r>
      <w:r w:rsidR="0006631E" w:rsidRPr="003B523C">
        <w:rPr>
          <w:rFonts w:ascii="Times New Roman" w:hAnsi="Times New Roman"/>
          <w:bCs/>
          <w:sz w:val="24"/>
          <w:szCs w:val="24"/>
        </w:rPr>
        <w:t xml:space="preserve"> </w:t>
      </w:r>
      <w:r w:rsidRPr="003B523C">
        <w:rPr>
          <w:rFonts w:ascii="Times New Roman" w:hAnsi="Times New Roman"/>
          <w:bCs/>
          <w:sz w:val="24"/>
          <w:szCs w:val="24"/>
        </w:rPr>
        <w:t>(</w:t>
      </w:r>
      <w:r w:rsidR="00C40D40" w:rsidRPr="003B523C">
        <w:rPr>
          <w:rFonts w:ascii="Times New Roman" w:hAnsi="Times New Roman"/>
          <w:bCs/>
          <w:sz w:val="24"/>
          <w:szCs w:val="24"/>
        </w:rPr>
        <w:t>одна тысяча девятьсот восемнадцать</w:t>
      </w:r>
      <w:r w:rsidRPr="003B523C">
        <w:rPr>
          <w:rFonts w:ascii="Times New Roman" w:hAnsi="Times New Roman"/>
          <w:bCs/>
          <w:sz w:val="24"/>
          <w:szCs w:val="24"/>
        </w:rPr>
        <w:t>) рубл</w:t>
      </w:r>
      <w:r w:rsidR="00D45AC9" w:rsidRPr="003B523C">
        <w:rPr>
          <w:rFonts w:ascii="Times New Roman" w:hAnsi="Times New Roman"/>
          <w:bCs/>
          <w:sz w:val="24"/>
          <w:szCs w:val="24"/>
        </w:rPr>
        <w:t>ей</w:t>
      </w:r>
      <w:r w:rsidRPr="003B523C">
        <w:rPr>
          <w:rFonts w:ascii="Times New Roman" w:hAnsi="Times New Roman"/>
          <w:bCs/>
          <w:sz w:val="24"/>
          <w:szCs w:val="24"/>
        </w:rPr>
        <w:t xml:space="preserve"> </w:t>
      </w:r>
      <w:r w:rsidR="00C40D40" w:rsidRPr="003B523C">
        <w:rPr>
          <w:rFonts w:ascii="Times New Roman" w:hAnsi="Times New Roman"/>
          <w:bCs/>
          <w:sz w:val="24"/>
          <w:szCs w:val="24"/>
        </w:rPr>
        <w:t>02 копейки.</w:t>
      </w:r>
    </w:p>
    <w:p w14:paraId="48B05C6B" w14:textId="4F66F0F0" w:rsidR="00040E46" w:rsidRPr="00DA5636" w:rsidRDefault="00040E46" w:rsidP="00040E4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B523C">
        <w:rPr>
          <w:rFonts w:ascii="Times New Roman" w:hAnsi="Times New Roman"/>
          <w:bCs/>
          <w:sz w:val="24"/>
          <w:szCs w:val="24"/>
        </w:rPr>
        <w:t xml:space="preserve"> Шаг аукциона (5%) – </w:t>
      </w:r>
      <w:r w:rsidR="00C40D40" w:rsidRPr="003B523C">
        <w:rPr>
          <w:rFonts w:ascii="Times New Roman" w:hAnsi="Times New Roman"/>
          <w:b/>
          <w:bCs/>
          <w:sz w:val="24"/>
          <w:szCs w:val="24"/>
        </w:rPr>
        <w:t>959</w:t>
      </w:r>
      <w:r w:rsidR="00C40D40" w:rsidRPr="00DA5636">
        <w:rPr>
          <w:rFonts w:ascii="Times New Roman" w:hAnsi="Times New Roman"/>
          <w:b/>
          <w:bCs/>
          <w:sz w:val="24"/>
          <w:szCs w:val="24"/>
        </w:rPr>
        <w:t>,01</w:t>
      </w:r>
      <w:r w:rsidRPr="00DA5636">
        <w:rPr>
          <w:rFonts w:ascii="Times New Roman" w:hAnsi="Times New Roman"/>
          <w:bCs/>
          <w:sz w:val="24"/>
          <w:szCs w:val="24"/>
        </w:rPr>
        <w:t xml:space="preserve"> (</w:t>
      </w:r>
      <w:r w:rsidR="00DA5636" w:rsidRPr="00DA5636">
        <w:rPr>
          <w:rFonts w:ascii="Times New Roman" w:hAnsi="Times New Roman"/>
          <w:bCs/>
          <w:sz w:val="24"/>
          <w:szCs w:val="24"/>
        </w:rPr>
        <w:t>девятьсот пятьдесят девять</w:t>
      </w:r>
      <w:r w:rsidR="003A4996" w:rsidRPr="00DA5636">
        <w:rPr>
          <w:rFonts w:ascii="Times New Roman" w:hAnsi="Times New Roman"/>
          <w:bCs/>
          <w:sz w:val="24"/>
          <w:szCs w:val="24"/>
        </w:rPr>
        <w:t xml:space="preserve">) </w:t>
      </w:r>
      <w:r w:rsidR="00AF4F4E" w:rsidRPr="00DA5636">
        <w:rPr>
          <w:rFonts w:ascii="Times New Roman" w:hAnsi="Times New Roman"/>
          <w:bCs/>
          <w:sz w:val="24"/>
          <w:szCs w:val="24"/>
        </w:rPr>
        <w:t>рублей</w:t>
      </w:r>
      <w:r w:rsidRPr="00DA5636">
        <w:rPr>
          <w:rFonts w:ascii="Times New Roman" w:hAnsi="Times New Roman"/>
          <w:bCs/>
          <w:sz w:val="24"/>
          <w:szCs w:val="24"/>
        </w:rPr>
        <w:t xml:space="preserve"> </w:t>
      </w:r>
      <w:r w:rsidR="00DA5636" w:rsidRPr="00DA5636">
        <w:rPr>
          <w:rFonts w:ascii="Times New Roman" w:hAnsi="Times New Roman"/>
          <w:bCs/>
          <w:sz w:val="24"/>
          <w:szCs w:val="24"/>
        </w:rPr>
        <w:t>01 копейка.</w:t>
      </w:r>
    </w:p>
    <w:p w14:paraId="30D65DFF" w14:textId="0C3CB991" w:rsidR="00040E46" w:rsidRDefault="00040E46" w:rsidP="00040E4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A4066">
        <w:rPr>
          <w:rFonts w:ascii="Times New Roman" w:eastAsia="Times New Roman" w:hAnsi="Times New Roman"/>
          <w:sz w:val="24"/>
          <w:szCs w:val="24"/>
        </w:rPr>
        <w:t>Сумма оплаты оператору торговой площадки</w:t>
      </w:r>
      <w:r w:rsidR="007A4066">
        <w:rPr>
          <w:rFonts w:ascii="Times New Roman" w:eastAsia="Times New Roman" w:hAnsi="Times New Roman"/>
          <w:sz w:val="24"/>
          <w:szCs w:val="24"/>
        </w:rPr>
        <w:t xml:space="preserve"> (комиссионный залог и комиссионный сбор)</w:t>
      </w:r>
      <w:r w:rsidRPr="007A4066">
        <w:rPr>
          <w:rFonts w:ascii="Times New Roman" w:eastAsia="Times New Roman" w:hAnsi="Times New Roman"/>
          <w:sz w:val="24"/>
          <w:szCs w:val="24"/>
        </w:rPr>
        <w:t xml:space="preserve"> –</w:t>
      </w:r>
      <w:r w:rsidR="007A4066">
        <w:rPr>
          <w:rFonts w:ascii="Times New Roman" w:eastAsia="Times New Roman" w:hAnsi="Times New Roman"/>
          <w:sz w:val="24"/>
          <w:szCs w:val="24"/>
        </w:rPr>
        <w:t>6100,00 (шесть тысяч сто) рублей 00 копеек с учетом НДС.</w:t>
      </w:r>
      <w:r w:rsidR="009706D3" w:rsidRPr="007A4066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0E2BA66" w14:textId="77777777" w:rsidR="0096089B" w:rsidRDefault="0096089B" w:rsidP="00040E4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83242FA" w14:textId="5C1F78AF" w:rsidR="00040E46" w:rsidRDefault="00040E46" w:rsidP="007C20DC">
      <w:pPr>
        <w:spacing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Участниками аукциона могут являться только субъекты малого и среднего предпринимательства, физические лица, применяющие специальный налоговый режим "Налог на профессиональный доход", или организации, образующие инфраструктуру поддержки субъектов малого и среднего предпринимательства, имеющие право на поддержку органов государственной власти и органов местного самоуправления в соответствии с частями 3 и 5 статьи 14 Закона № 209-ФЗ, в случае проведения аукциона, участниками которого могут являться только субъекты малого и среднего предпринимательства, физические лица, применяющие специальный налоговый режим "Налог на профессиональный доход", или организации, образующие инфраструктуру поддержки субъектов малого и среднего предпринимательства, в соответствии с Законом № 209-ФЗ.</w:t>
      </w:r>
    </w:p>
    <w:p w14:paraId="0B402127" w14:textId="77777777" w:rsidR="00040E46" w:rsidRDefault="00040E46" w:rsidP="00040E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В качестве обеспечения исполнения обязательства по заключению договора аренды заявитель вносит задаток в размере 10 (десяти) процентов от начальной цены договора.</w:t>
      </w:r>
    </w:p>
    <w:p w14:paraId="36448EB7" w14:textId="77777777" w:rsidR="00040E46" w:rsidRDefault="00040E46" w:rsidP="00040E46">
      <w:pPr>
        <w:widowControl w:val="0"/>
        <w:tabs>
          <w:tab w:val="left" w:pos="720"/>
        </w:tabs>
        <w:suppressAutoHyphens/>
        <w:spacing w:after="0" w:line="240" w:lineRule="auto"/>
        <w:ind w:hanging="540"/>
        <w:jc w:val="both"/>
        <w:rPr>
          <w:rFonts w:ascii="Times New Roman" w:eastAsia="Times New Roman" w:hAnsi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ar-SA"/>
        </w:rPr>
        <w:t xml:space="preserve">               Задаток перечисляется не позднее даты и времени окончания срока приема заявок на счет организатора конкурса по следующим реквизитам: </w:t>
      </w:r>
    </w:p>
    <w:p w14:paraId="7F23C922" w14:textId="77777777" w:rsidR="00040E46" w:rsidRDefault="00040E46" w:rsidP="00040E46">
      <w:pPr>
        <w:widowControl w:val="0"/>
        <w:tabs>
          <w:tab w:val="left" w:pos="720"/>
        </w:tabs>
        <w:suppressAutoHyphens/>
        <w:spacing w:after="0" w:line="240" w:lineRule="auto"/>
        <w:ind w:hanging="540"/>
        <w:jc w:val="both"/>
        <w:rPr>
          <w:rFonts w:ascii="Times New Roman" w:eastAsia="Times New Roman" w:hAnsi="Times New Roman"/>
          <w:kern w:val="2"/>
          <w:sz w:val="24"/>
          <w:szCs w:val="24"/>
          <w:lang w:eastAsia="ar-SA"/>
        </w:rPr>
      </w:pPr>
    </w:p>
    <w:p w14:paraId="29AA6513" w14:textId="064EBCDA" w:rsidR="00A414B0" w:rsidRPr="00266438" w:rsidRDefault="00A414B0" w:rsidP="00266438">
      <w:pPr>
        <w:widowControl w:val="0"/>
        <w:tabs>
          <w:tab w:val="left" w:pos="720"/>
        </w:tabs>
        <w:suppressAutoHyphens/>
        <w:spacing w:after="0" w:line="240" w:lineRule="auto"/>
        <w:ind w:hanging="540"/>
        <w:jc w:val="both"/>
        <w:rPr>
          <w:rFonts w:ascii="Times New Roman" w:eastAsia="Times New Roman" w:hAnsi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kern w:val="2"/>
          <w:sz w:val="24"/>
          <w:szCs w:val="24"/>
          <w:lang w:eastAsia="ar-SA"/>
        </w:rPr>
        <w:tab/>
      </w:r>
      <w:r w:rsidR="00C302E1" w:rsidRPr="00C302E1">
        <w:rPr>
          <w:rFonts w:ascii="Times New Roman" w:eastAsia="Times New Roman" w:hAnsi="Times New Roman"/>
          <w:b/>
          <w:bCs/>
          <w:kern w:val="2"/>
          <w:sz w:val="24"/>
          <w:szCs w:val="24"/>
          <w:lang w:eastAsia="ar-SA"/>
        </w:rPr>
        <w:t>Управление Федерального Казначейства по Кемеровской области (Комитет по управлению муниципальным имуществом Киселевского городского округа) ИНН 4211003760, КПП 421101001, ЕКС 40102810745370000032, р/</w:t>
      </w:r>
      <w:proofErr w:type="spellStart"/>
      <w:r w:rsidR="00C302E1" w:rsidRPr="00C302E1">
        <w:rPr>
          <w:rFonts w:ascii="Times New Roman" w:eastAsia="Times New Roman" w:hAnsi="Times New Roman"/>
          <w:b/>
          <w:bCs/>
          <w:kern w:val="2"/>
          <w:sz w:val="24"/>
          <w:szCs w:val="24"/>
          <w:lang w:eastAsia="ar-SA"/>
        </w:rPr>
        <w:t>сч</w:t>
      </w:r>
      <w:proofErr w:type="spellEnd"/>
      <w:r w:rsidR="00C302E1" w:rsidRPr="00C302E1">
        <w:rPr>
          <w:rFonts w:ascii="Times New Roman" w:eastAsia="Times New Roman" w:hAnsi="Times New Roman"/>
          <w:b/>
          <w:bCs/>
          <w:kern w:val="2"/>
          <w:sz w:val="24"/>
          <w:szCs w:val="24"/>
          <w:lang w:eastAsia="ar-SA"/>
        </w:rPr>
        <w:t xml:space="preserve"> 03232643327160003901, ОКЦ </w:t>
      </w:r>
      <w:r w:rsidR="00C302E1" w:rsidRPr="00C302E1">
        <w:rPr>
          <w:rFonts w:ascii="Times New Roman" w:eastAsia="Times New Roman" w:hAnsi="Times New Roman"/>
          <w:b/>
          <w:bCs/>
          <w:kern w:val="2"/>
          <w:sz w:val="24"/>
          <w:szCs w:val="24"/>
          <w:lang w:eastAsia="ar-SA"/>
        </w:rPr>
        <w:lastRenderedPageBreak/>
        <w:t>№5 СибГУ Банка России//УФК по Кемеровской области – Кузбассу г. Кемерово, БИК 013207212, ОКТМО 32716000, задаток за участие в аукционе.</w:t>
      </w:r>
    </w:p>
    <w:p w14:paraId="1E67A975" w14:textId="77777777" w:rsidR="00A414B0" w:rsidRDefault="00A414B0" w:rsidP="00040E46">
      <w:pPr>
        <w:widowControl w:val="0"/>
        <w:tabs>
          <w:tab w:val="left" w:pos="720"/>
        </w:tabs>
        <w:suppressAutoHyphens/>
        <w:spacing w:after="0" w:line="240" w:lineRule="auto"/>
        <w:ind w:hanging="540"/>
        <w:jc w:val="both"/>
        <w:rPr>
          <w:rFonts w:ascii="Times New Roman" w:eastAsia="Times New Roman" w:hAnsi="Times New Roman"/>
          <w:kern w:val="2"/>
          <w:sz w:val="24"/>
          <w:szCs w:val="24"/>
          <w:lang w:eastAsia="ar-SA"/>
        </w:rPr>
      </w:pPr>
    </w:p>
    <w:p w14:paraId="794C2508" w14:textId="77777777" w:rsidR="00040E46" w:rsidRDefault="00040E46" w:rsidP="00F071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Документом, подтверждающим поступление задатка на счет продавца, является выписка со счета продавца.</w:t>
      </w:r>
    </w:p>
    <w:p w14:paraId="7935A0F5" w14:textId="77777777" w:rsidR="00040E46" w:rsidRDefault="00040E46" w:rsidP="00F071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Для подачи заявок и участия в аукционе по продаже права на заключение договора аренды в электронной форме претенденты должны зарегистрироваться на электронной площадке sale.zakazrf.ru. </w:t>
      </w:r>
    </w:p>
    <w:p w14:paraId="196CDD5A" w14:textId="1240778D" w:rsidR="00040E46" w:rsidRPr="00040E46" w:rsidRDefault="00040E46" w:rsidP="00F071E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Сведения об аукционе по продаже права на заключение договора аренды</w:t>
      </w:r>
      <w:r w:rsidR="00A414B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имущества: размещены на сайте </w:t>
      </w:r>
      <w:hyperlink r:id="rId6" w:history="1">
        <w:r w:rsidRPr="007865D9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www</w:t>
        </w:r>
        <w:r w:rsidRPr="00040E46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 w:rsidRPr="007865D9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torgi</w:t>
        </w:r>
        <w:proofErr w:type="spellEnd"/>
        <w:r w:rsidRPr="00040E46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 w:rsidRPr="007865D9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gof</w:t>
        </w:r>
        <w:proofErr w:type="spellEnd"/>
        <w:r w:rsidRPr="00040E46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 w:rsidRPr="007865D9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040E4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0749366" w14:textId="4B9D48B0" w:rsidR="00040E46" w:rsidRPr="00040E46" w:rsidRDefault="00040E46" w:rsidP="00040E46">
      <w:pPr>
        <w:keepNext/>
        <w:spacing w:before="240"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iCs/>
          <w:sz w:val="24"/>
          <w:szCs w:val="24"/>
        </w:rPr>
        <w:tab/>
      </w:r>
      <w:r w:rsidRPr="003B523C">
        <w:rPr>
          <w:rFonts w:ascii="Times New Roman" w:eastAsia="Times New Roman" w:hAnsi="Times New Roman"/>
          <w:bCs/>
          <w:iCs/>
          <w:sz w:val="24"/>
          <w:szCs w:val="24"/>
        </w:rPr>
        <w:t xml:space="preserve">Срок, место и порядок предоставления документации об аукционе, электронный адрес сайта в сети «Интернет», на котором </w:t>
      </w:r>
      <w:r w:rsidR="00FF6892" w:rsidRPr="003B523C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 w:rsidRPr="003B523C">
        <w:rPr>
          <w:rFonts w:ascii="Times New Roman" w:eastAsia="Times New Roman" w:hAnsi="Times New Roman"/>
          <w:bCs/>
          <w:iCs/>
          <w:sz w:val="24"/>
          <w:szCs w:val="24"/>
        </w:rPr>
        <w:t xml:space="preserve">размещена документация об аукционе: </w:t>
      </w:r>
      <w:r w:rsidRPr="003B523C">
        <w:rPr>
          <w:rFonts w:ascii="Times New Roman" w:eastAsia="Times New Roman" w:hAnsi="Times New Roman"/>
          <w:sz w:val="24"/>
          <w:szCs w:val="24"/>
        </w:rPr>
        <w:t xml:space="preserve">при проведении аукциона организатор аукциона обеспечивает размещение документации об аукционе на официальном сайте торгов </w:t>
      </w:r>
      <w:hyperlink r:id="rId7" w:history="1">
        <w:r w:rsidRPr="003B523C">
          <w:rPr>
            <w:rStyle w:val="a3"/>
            <w:rFonts w:ascii="Times New Roman" w:hAnsi="Times New Roman"/>
            <w:lang w:val="en-US"/>
          </w:rPr>
          <w:t>www</w:t>
        </w:r>
      </w:hyperlink>
      <w:hyperlink r:id="rId8" w:history="1">
        <w:r w:rsidRPr="003B523C">
          <w:rPr>
            <w:rStyle w:val="a3"/>
            <w:rFonts w:ascii="Times New Roman" w:hAnsi="Times New Roman"/>
          </w:rPr>
          <w:t>.</w:t>
        </w:r>
      </w:hyperlink>
      <w:hyperlink r:id="rId9" w:history="1">
        <w:proofErr w:type="spellStart"/>
        <w:r w:rsidRPr="003B523C">
          <w:rPr>
            <w:rStyle w:val="a3"/>
            <w:rFonts w:ascii="Times New Roman" w:hAnsi="Times New Roman"/>
            <w:lang w:val="en-US"/>
          </w:rPr>
          <w:t>torgi</w:t>
        </w:r>
        <w:proofErr w:type="spellEnd"/>
      </w:hyperlink>
      <w:hyperlink r:id="rId10" w:history="1">
        <w:r w:rsidRPr="003B523C">
          <w:rPr>
            <w:rStyle w:val="a3"/>
            <w:rFonts w:ascii="Times New Roman" w:hAnsi="Times New Roman"/>
          </w:rPr>
          <w:t>.</w:t>
        </w:r>
      </w:hyperlink>
      <w:hyperlink r:id="rId11" w:history="1">
        <w:r w:rsidRPr="003B523C">
          <w:rPr>
            <w:rStyle w:val="a3"/>
            <w:rFonts w:ascii="Times New Roman" w:hAnsi="Times New Roman"/>
            <w:lang w:val="en-US"/>
          </w:rPr>
          <w:t>gov</w:t>
        </w:r>
      </w:hyperlink>
      <w:hyperlink r:id="rId12" w:history="1">
        <w:r w:rsidRPr="003B523C">
          <w:rPr>
            <w:rStyle w:val="a3"/>
            <w:rFonts w:ascii="Times New Roman" w:hAnsi="Times New Roman"/>
          </w:rPr>
          <w:t>.</w:t>
        </w:r>
      </w:hyperlink>
      <w:hyperlink r:id="rId13" w:history="1">
        <w:proofErr w:type="spellStart"/>
        <w:r w:rsidRPr="003B523C">
          <w:rPr>
            <w:rStyle w:val="a3"/>
            <w:rFonts w:ascii="Times New Roman" w:hAnsi="Times New Roman"/>
            <w:lang w:val="en-US"/>
          </w:rPr>
          <w:t>ru</w:t>
        </w:r>
        <w:proofErr w:type="spellEnd"/>
      </w:hyperlink>
      <w:r w:rsidRPr="003B523C">
        <w:rPr>
          <w:rFonts w:ascii="Times New Roman" w:eastAsia="Times New Roman" w:hAnsi="Times New Roman"/>
          <w:sz w:val="24"/>
          <w:szCs w:val="24"/>
        </w:rPr>
        <w:t xml:space="preserve"> не менее чем за </w:t>
      </w:r>
      <w:r w:rsidR="001A4620">
        <w:rPr>
          <w:rFonts w:ascii="Times New Roman" w:eastAsia="Times New Roman" w:hAnsi="Times New Roman"/>
          <w:sz w:val="24"/>
          <w:szCs w:val="24"/>
        </w:rPr>
        <w:t>пятнадцать календарных дней, но не менее чем за десять рабочих дней</w:t>
      </w:r>
      <w:r w:rsidRPr="003B523C">
        <w:rPr>
          <w:rFonts w:ascii="Times New Roman" w:eastAsia="Times New Roman" w:hAnsi="Times New Roman"/>
          <w:sz w:val="24"/>
          <w:szCs w:val="24"/>
        </w:rPr>
        <w:t xml:space="preserve"> до даты окончания подачи заявок на участие в аукционе, одновременно с размещением извещения о проведении аукциона.</w:t>
      </w:r>
      <w:r w:rsidRPr="003B523C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 w:rsidRPr="003B523C">
        <w:rPr>
          <w:rFonts w:ascii="Times New Roman" w:eastAsia="Times New Roman" w:hAnsi="Times New Roman"/>
          <w:sz w:val="24"/>
          <w:szCs w:val="24"/>
        </w:rPr>
        <w:t xml:space="preserve">Документация об аукционе предоставляется организатором аукциона всем заинтересованным лицам в электронном виде бесплатно на основании заявления, поданного в письменной форме, в том числе в форме электронного документа </w:t>
      </w:r>
      <w:r w:rsidR="00934B6E" w:rsidRPr="00934B6E">
        <w:rPr>
          <w:rFonts w:ascii="Times New Roman" w:eastAsia="Times New Roman" w:hAnsi="Times New Roman" w:cs="Tahoma"/>
          <w:b/>
          <w:kern w:val="1"/>
          <w:sz w:val="24"/>
          <w:szCs w:val="24"/>
          <w:u w:val="single"/>
          <w:lang w:eastAsia="ar-SA"/>
        </w:rPr>
        <w:t xml:space="preserve">с 31.07.2026г. и до 16-00 ч. 16.08.2026г. </w:t>
      </w:r>
      <w:r w:rsidRPr="003B523C">
        <w:rPr>
          <w:rFonts w:ascii="Times New Roman" w:eastAsia="Times New Roman" w:hAnsi="Times New Roman"/>
          <w:sz w:val="24"/>
          <w:szCs w:val="24"/>
        </w:rPr>
        <w:t xml:space="preserve">рабочие дни с понедельника по четверг – с </w:t>
      </w:r>
      <w:r w:rsidR="001A4620" w:rsidRPr="003B523C">
        <w:rPr>
          <w:rFonts w:ascii="Times New Roman" w:eastAsia="Times New Roman" w:hAnsi="Times New Roman"/>
          <w:sz w:val="24"/>
          <w:szCs w:val="24"/>
        </w:rPr>
        <w:t>08–00 до</w:t>
      </w:r>
      <w:r w:rsidRPr="003B523C">
        <w:rPr>
          <w:rFonts w:ascii="Times New Roman" w:eastAsia="Times New Roman" w:hAnsi="Times New Roman"/>
          <w:sz w:val="24"/>
          <w:szCs w:val="24"/>
        </w:rPr>
        <w:t xml:space="preserve"> </w:t>
      </w:r>
      <w:r w:rsidR="001A4620" w:rsidRPr="003B523C">
        <w:rPr>
          <w:rFonts w:ascii="Times New Roman" w:eastAsia="Times New Roman" w:hAnsi="Times New Roman"/>
          <w:sz w:val="24"/>
          <w:szCs w:val="24"/>
        </w:rPr>
        <w:t xml:space="preserve">12–00 </w:t>
      </w:r>
      <w:r w:rsidRPr="003B523C">
        <w:rPr>
          <w:rFonts w:ascii="Times New Roman" w:eastAsia="Times New Roman" w:hAnsi="Times New Roman"/>
          <w:sz w:val="24"/>
          <w:szCs w:val="24"/>
        </w:rPr>
        <w:t>ч. и с</w:t>
      </w:r>
      <w:r w:rsidR="001A4620" w:rsidRPr="003B523C">
        <w:rPr>
          <w:rFonts w:ascii="Times New Roman" w:eastAsia="Times New Roman" w:hAnsi="Times New Roman"/>
          <w:sz w:val="24"/>
          <w:szCs w:val="24"/>
        </w:rPr>
        <w:t xml:space="preserve">12–30 </w:t>
      </w:r>
      <w:r w:rsidRPr="003B523C">
        <w:rPr>
          <w:rFonts w:ascii="Times New Roman" w:eastAsia="Times New Roman" w:hAnsi="Times New Roman"/>
          <w:sz w:val="24"/>
          <w:szCs w:val="24"/>
        </w:rPr>
        <w:t xml:space="preserve">0 до </w:t>
      </w:r>
      <w:r w:rsidR="001A4620" w:rsidRPr="003B523C">
        <w:rPr>
          <w:rFonts w:ascii="Times New Roman" w:eastAsia="Times New Roman" w:hAnsi="Times New Roman"/>
          <w:sz w:val="24"/>
          <w:szCs w:val="24"/>
        </w:rPr>
        <w:t xml:space="preserve">17–00 </w:t>
      </w:r>
      <w:r w:rsidRPr="003B523C">
        <w:rPr>
          <w:rFonts w:ascii="Times New Roman" w:eastAsia="Times New Roman" w:hAnsi="Times New Roman"/>
          <w:sz w:val="24"/>
          <w:szCs w:val="24"/>
        </w:rPr>
        <w:t xml:space="preserve">ч., пятница – с </w:t>
      </w:r>
      <w:r w:rsidR="001A4620" w:rsidRPr="003B523C">
        <w:rPr>
          <w:rFonts w:ascii="Times New Roman" w:eastAsia="Times New Roman" w:hAnsi="Times New Roman"/>
          <w:sz w:val="24"/>
          <w:szCs w:val="24"/>
        </w:rPr>
        <w:t>08–00 до</w:t>
      </w:r>
      <w:r w:rsidRPr="003B523C">
        <w:rPr>
          <w:rFonts w:ascii="Times New Roman" w:eastAsia="Times New Roman" w:hAnsi="Times New Roman"/>
          <w:sz w:val="24"/>
          <w:szCs w:val="24"/>
        </w:rPr>
        <w:t xml:space="preserve"> </w:t>
      </w:r>
      <w:r w:rsidR="001A4620" w:rsidRPr="003B523C">
        <w:rPr>
          <w:rFonts w:ascii="Times New Roman" w:eastAsia="Times New Roman" w:hAnsi="Times New Roman"/>
          <w:sz w:val="24"/>
          <w:szCs w:val="24"/>
        </w:rPr>
        <w:t>12</w:t>
      </w:r>
      <w:r w:rsidR="001A4620">
        <w:rPr>
          <w:rFonts w:ascii="Times New Roman" w:eastAsia="Times New Roman" w:hAnsi="Times New Roman"/>
          <w:sz w:val="24"/>
          <w:szCs w:val="24"/>
        </w:rPr>
        <w:t>–00</w:t>
      </w:r>
      <w:r w:rsidRPr="003B523C">
        <w:rPr>
          <w:rFonts w:ascii="Times New Roman" w:eastAsia="Times New Roman" w:hAnsi="Times New Roman"/>
          <w:sz w:val="24"/>
          <w:szCs w:val="24"/>
        </w:rPr>
        <w:t xml:space="preserve"> ч. и с</w:t>
      </w:r>
      <w:r w:rsidR="001A4620" w:rsidRPr="003B523C">
        <w:rPr>
          <w:rFonts w:ascii="Times New Roman" w:eastAsia="Times New Roman" w:hAnsi="Times New Roman"/>
          <w:sz w:val="24"/>
          <w:szCs w:val="24"/>
        </w:rPr>
        <w:t xml:space="preserve">12–30 </w:t>
      </w:r>
      <w:r w:rsidRPr="003B523C">
        <w:rPr>
          <w:rFonts w:ascii="Times New Roman" w:eastAsia="Times New Roman" w:hAnsi="Times New Roman"/>
          <w:sz w:val="24"/>
          <w:szCs w:val="24"/>
        </w:rPr>
        <w:t xml:space="preserve">0 до </w:t>
      </w:r>
      <w:r w:rsidR="001A4620" w:rsidRPr="003B523C">
        <w:rPr>
          <w:rFonts w:ascii="Times New Roman" w:eastAsia="Times New Roman" w:hAnsi="Times New Roman"/>
          <w:sz w:val="24"/>
          <w:szCs w:val="24"/>
        </w:rPr>
        <w:t xml:space="preserve">15–00 </w:t>
      </w:r>
      <w:r w:rsidRPr="003B523C">
        <w:rPr>
          <w:rFonts w:ascii="Times New Roman" w:eastAsia="Times New Roman" w:hAnsi="Times New Roman"/>
          <w:sz w:val="24"/>
          <w:szCs w:val="24"/>
        </w:rPr>
        <w:t>ч. по адресу: 652700, Кемеровская область</w:t>
      </w:r>
      <w:r w:rsidR="00266438" w:rsidRPr="003B523C">
        <w:rPr>
          <w:rFonts w:ascii="Times New Roman" w:eastAsia="Times New Roman" w:hAnsi="Times New Roman"/>
          <w:sz w:val="24"/>
          <w:szCs w:val="24"/>
        </w:rPr>
        <w:t xml:space="preserve"> - Кузбасс</w:t>
      </w:r>
      <w:r w:rsidRPr="003B523C">
        <w:rPr>
          <w:rFonts w:ascii="Times New Roman" w:eastAsia="Times New Roman" w:hAnsi="Times New Roman"/>
          <w:sz w:val="24"/>
          <w:szCs w:val="24"/>
        </w:rPr>
        <w:t>,</w:t>
      </w:r>
      <w:r w:rsidR="00E82AED" w:rsidRPr="003B523C">
        <w:rPr>
          <w:rFonts w:ascii="Times New Roman" w:eastAsia="Times New Roman" w:hAnsi="Times New Roman"/>
          <w:sz w:val="24"/>
          <w:szCs w:val="24"/>
        </w:rPr>
        <w:t xml:space="preserve"> Киселевский городской округ,</w:t>
      </w:r>
      <w:r w:rsidRPr="003B523C">
        <w:rPr>
          <w:rFonts w:ascii="Times New Roman" w:eastAsia="Times New Roman" w:hAnsi="Times New Roman"/>
          <w:sz w:val="24"/>
          <w:szCs w:val="24"/>
        </w:rPr>
        <w:t xml:space="preserve"> г. Киселевск, ул. Ленина, 30, каб.28, в течение двух рабочих дней с даты получения соответствующего заявления. При предоставлении документации об аукционе в форме электронного документа, электронный носитель предоставляет заявитель.</w:t>
      </w:r>
    </w:p>
    <w:p w14:paraId="13477165" w14:textId="2FFD4DD3" w:rsidR="00040E46" w:rsidRDefault="006333A8" w:rsidP="00E428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 </w:t>
      </w:r>
      <w:r w:rsidR="00E428B0"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аукциона вправе отказаться от проведения аукциона в срок до </w:t>
      </w:r>
      <w:r w:rsidR="00934B6E">
        <w:rPr>
          <w:rFonts w:ascii="Times New Roman" w:eastAsia="Times New Roman" w:hAnsi="Times New Roman"/>
          <w:b/>
          <w:sz w:val="24"/>
          <w:szCs w:val="24"/>
          <w:lang w:eastAsia="ru-RU"/>
        </w:rPr>
        <w:t>13.08.2026г.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36D5F228" w14:textId="77777777" w:rsidR="00E428B0" w:rsidRDefault="00E428B0" w:rsidP="00E428B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14:paraId="494B9EE1" w14:textId="7D3D9225" w:rsidR="00E428B0" w:rsidRPr="00741FD9" w:rsidRDefault="00E428B0" w:rsidP="00E428B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41FD9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Срок внесения задатка</w:t>
      </w:r>
      <w:r w:rsidRPr="00741F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по </w:t>
      </w:r>
      <w:r w:rsidR="00741FD9" w:rsidRPr="00741FD9">
        <w:rPr>
          <w:rFonts w:ascii="Times New Roman" w:eastAsia="Times New Roman" w:hAnsi="Times New Roman"/>
          <w:b/>
          <w:sz w:val="24"/>
          <w:szCs w:val="24"/>
          <w:lang w:eastAsia="ru-RU"/>
        </w:rPr>
        <w:t>17.08.2026г.</w:t>
      </w:r>
      <w:r w:rsidRPr="00741F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1</w:t>
      </w:r>
      <w:r w:rsidR="00365978" w:rsidRPr="00741F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741FD9">
        <w:rPr>
          <w:rFonts w:ascii="Times New Roman" w:eastAsia="Times New Roman" w:hAnsi="Times New Roman"/>
          <w:b/>
          <w:sz w:val="24"/>
          <w:szCs w:val="24"/>
          <w:lang w:eastAsia="ru-RU"/>
        </w:rPr>
        <w:t>:00 час.</w:t>
      </w:r>
    </w:p>
    <w:p w14:paraId="751AFA46" w14:textId="50E16033" w:rsidR="00E428B0" w:rsidRPr="00741FD9" w:rsidRDefault="00E428B0" w:rsidP="00E428B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41FD9">
        <w:rPr>
          <w:rFonts w:ascii="Times New Roman" w:eastAsia="Arial" w:hAnsi="Times New Roman"/>
          <w:b/>
          <w:bCs/>
          <w:iCs/>
          <w:sz w:val="24"/>
          <w:szCs w:val="24"/>
          <w:u w:val="single"/>
          <w:lang w:eastAsia="ar-SA"/>
        </w:rPr>
        <w:t>Дата начала приема заявок на участие в аукционе</w:t>
      </w:r>
      <w:r w:rsidRPr="00741FD9">
        <w:rPr>
          <w:rFonts w:ascii="Times New Roman" w:eastAsia="Arial" w:hAnsi="Times New Roman"/>
          <w:sz w:val="24"/>
          <w:szCs w:val="24"/>
          <w:lang w:eastAsia="ar-SA"/>
        </w:rPr>
        <w:t xml:space="preserve">: </w:t>
      </w:r>
      <w:r w:rsidRPr="00741FD9">
        <w:rPr>
          <w:rFonts w:ascii="Times New Roman" w:eastAsia="Times New Roman" w:hAnsi="Times New Roman"/>
          <w:b/>
          <w:sz w:val="24"/>
          <w:szCs w:val="24"/>
          <w:lang w:eastAsia="ru-RU"/>
        </w:rPr>
        <w:t>с</w:t>
      </w:r>
      <w:r w:rsidR="00DD6E15" w:rsidRPr="00741F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741FD9" w:rsidRPr="00741FD9">
        <w:rPr>
          <w:rFonts w:ascii="Times New Roman" w:eastAsia="Times New Roman" w:hAnsi="Times New Roman"/>
          <w:b/>
          <w:sz w:val="24"/>
          <w:szCs w:val="24"/>
          <w:lang w:eastAsia="ru-RU"/>
        </w:rPr>
        <w:t>01.08.2026г.</w:t>
      </w:r>
    </w:p>
    <w:p w14:paraId="270035C9" w14:textId="00B7D6AF" w:rsidR="00E428B0" w:rsidRPr="00741FD9" w:rsidRDefault="00E428B0" w:rsidP="00E428B0">
      <w:pPr>
        <w:tabs>
          <w:tab w:val="left" w:pos="284"/>
          <w:tab w:val="left" w:pos="567"/>
        </w:tabs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741FD9">
        <w:rPr>
          <w:rFonts w:ascii="Times New Roman" w:eastAsia="Arial" w:hAnsi="Times New Roman"/>
          <w:b/>
          <w:bCs/>
          <w:iCs/>
          <w:sz w:val="24"/>
          <w:szCs w:val="24"/>
          <w:u w:val="single"/>
          <w:lang w:eastAsia="ar-SA"/>
        </w:rPr>
        <w:t>Дата окончания приема заявок на участие в аукционе</w:t>
      </w:r>
      <w:r w:rsidRPr="00741FD9">
        <w:rPr>
          <w:rFonts w:ascii="Times New Roman" w:eastAsia="Arial" w:hAnsi="Times New Roman"/>
          <w:sz w:val="24"/>
          <w:szCs w:val="24"/>
          <w:lang w:eastAsia="ar-SA"/>
        </w:rPr>
        <w:t xml:space="preserve">: </w:t>
      </w:r>
      <w:r w:rsidR="00741FD9" w:rsidRPr="00741FD9">
        <w:rPr>
          <w:rFonts w:ascii="Times New Roman" w:eastAsia="Times New Roman" w:hAnsi="Times New Roman"/>
          <w:b/>
          <w:sz w:val="24"/>
          <w:szCs w:val="24"/>
          <w:lang w:eastAsia="ru-RU"/>
        </w:rPr>
        <w:t>по 17.08.2026г.</w:t>
      </w:r>
      <w:r w:rsidRPr="00741FD9">
        <w:rPr>
          <w:rFonts w:ascii="Times New Roman" w:eastAsia="Times New Roman" w:hAnsi="Times New Roman"/>
          <w:sz w:val="24"/>
          <w:szCs w:val="24"/>
          <w:lang w:eastAsia="ru-RU"/>
        </w:rPr>
        <w:t xml:space="preserve"> 15</w:t>
      </w:r>
      <w:r w:rsidRPr="00741FD9">
        <w:rPr>
          <w:rFonts w:ascii="Times New Roman" w:eastAsia="Arial" w:hAnsi="Times New Roman"/>
          <w:sz w:val="24"/>
          <w:szCs w:val="24"/>
          <w:lang w:eastAsia="ar-SA"/>
        </w:rPr>
        <w:t xml:space="preserve"> час.00 мин. (по местному времени организатора аукциона).</w:t>
      </w:r>
    </w:p>
    <w:p w14:paraId="4E1C184A" w14:textId="52BB56BF" w:rsidR="00E428B0" w:rsidRPr="00741FD9" w:rsidRDefault="00E428B0" w:rsidP="00E428B0">
      <w:pPr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</w:pPr>
      <w:r w:rsidRPr="00741FD9"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  <w:t xml:space="preserve">Дата рассмотрения заявок и определения участников аукциона – </w:t>
      </w:r>
      <w:r w:rsidR="00741FD9" w:rsidRPr="00741FD9"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  <w:t>18.08.2026г.</w:t>
      </w:r>
      <w:r w:rsidRPr="00741FD9"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  <w:t xml:space="preserve"> по адресу: г. Киселевск, ул. Ленина, 30.</w:t>
      </w:r>
    </w:p>
    <w:p w14:paraId="26DCB889" w14:textId="12AF1DFE" w:rsidR="00E428B0" w:rsidRPr="00741FD9" w:rsidRDefault="00E428B0" w:rsidP="00E428B0">
      <w:pPr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</w:pPr>
      <w:r w:rsidRPr="00741FD9"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  <w:t xml:space="preserve">Аукцион состоится </w:t>
      </w:r>
      <w:r w:rsidR="00741FD9" w:rsidRPr="00741FD9"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  <w:t>20.08.2026г.</w:t>
      </w:r>
    </w:p>
    <w:p w14:paraId="24B5E20F" w14:textId="3324C8C4" w:rsidR="00E428B0" w:rsidRPr="00E428B0" w:rsidRDefault="00E428B0" w:rsidP="00E428B0">
      <w:pPr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</w:pPr>
      <w:r w:rsidRPr="00741FD9"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  <w:t>Электронная торговая площадка отображает время всех процедур согласно часовому поясу г. Москвы (</w:t>
      </w:r>
      <w:r w:rsidRPr="00741FD9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GMT + 0</w:t>
      </w:r>
      <w:r w:rsidR="00F071EE" w:rsidRPr="00741FD9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3</w:t>
      </w:r>
      <w:r w:rsidRPr="00741FD9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:00</w:t>
      </w:r>
      <w:r w:rsidRPr="00741FD9"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  <w:t>).</w:t>
      </w:r>
    </w:p>
    <w:p w14:paraId="70AE29FF" w14:textId="77777777" w:rsidR="00E428B0" w:rsidRPr="00040E46" w:rsidRDefault="00E428B0" w:rsidP="00E428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8DFF97" w14:textId="4700172E" w:rsidR="00040E46" w:rsidRDefault="00040E46" w:rsidP="00E428B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осмотра имущества выставленного на аукцион, с информацией об имуществе, претендентам можно ознакомиться в Комитете по управлению муниципальным имуществом Киселевского городского округа по рабочим дням с 8 час. 30 мин. до 17 час. 00 мин. по местному времени, по адресу: Кемеровская область</w:t>
      </w:r>
      <w:r w:rsidR="00266438">
        <w:rPr>
          <w:rFonts w:ascii="Times New Roman" w:eastAsia="Times New Roman" w:hAnsi="Times New Roman"/>
          <w:sz w:val="24"/>
          <w:szCs w:val="24"/>
          <w:lang w:eastAsia="ru-RU"/>
        </w:rPr>
        <w:t xml:space="preserve"> – Кузбасс, Киселевский городской округ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город Киселевск, ул. Ленина, 30. Телефоны для справок (38464) 2-17-36, с аукционной документацией можно ознакомиться на официальном сайте РФ в информационно-телекоммуникационной сети «Интернет» для размещения информации о проведении торгов </w:t>
      </w:r>
      <w:hyperlink r:id="rId14" w:history="1">
        <w:r>
          <w:rPr>
            <w:rStyle w:val="a3"/>
            <w:lang w:eastAsia="ru-RU"/>
          </w:rPr>
          <w:t>www.torgi.gov.ru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а также на официальном сайте КУМИ города Киселевска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www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hyperlink r:id="rId15" w:history="1">
        <w:r>
          <w:rPr>
            <w:rStyle w:val="a3"/>
          </w:rPr>
          <w:t>kumiksl.ru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электронной торговой площадке sale.zakazrf.ru.</w:t>
      </w:r>
    </w:p>
    <w:p w14:paraId="369329AF" w14:textId="591901B0" w:rsidR="00040E46" w:rsidRDefault="00040E46" w:rsidP="00040E46">
      <w:pPr>
        <w:spacing w:after="100" w:afterAutospacing="1" w:line="240" w:lineRule="auto"/>
        <w:ind w:firstLine="709"/>
        <w:jc w:val="both"/>
        <w:outlineLvl w:val="3"/>
        <w:rPr>
          <w:rFonts w:ascii="Times New Roman" w:eastAsia="Times New Roman" w:hAnsi="Times New Roman"/>
          <w:bCs/>
          <w:sz w:val="26"/>
          <w:szCs w:val="26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По вопросам получения дополнительной информации о возможности регистрации и технических вопросах  участия в торгах на электронной площадке обращаться в Службу тех.поддержки: (843)212-24-25 (круглосуточно)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</w:rPr>
        <w:t> и на электронную почту  </w:t>
      </w:r>
      <w:hyperlink r:id="rId16" w:history="1">
        <w:r>
          <w:rPr>
            <w:rStyle w:val="a3"/>
            <w:rFonts w:ascii="Times New Roman" w:eastAsia="Times New Roman" w:hAnsi="Times New Roman"/>
            <w:bCs/>
            <w:color w:val="000000"/>
            <w:sz w:val="24"/>
            <w:szCs w:val="24"/>
            <w:shd w:val="clear" w:color="auto" w:fill="FFFFFF"/>
          </w:rPr>
          <w:t>sale@mail.zakazrf.ru</w:t>
        </w:r>
        <w:r>
          <w:rPr>
            <w:rStyle w:val="a3"/>
            <w:rFonts w:ascii="Times New Roman" w:eastAsia="Times New Roman" w:hAnsi="Times New Roman"/>
            <w:bCs/>
            <w:color w:val="000000"/>
            <w:sz w:val="24"/>
            <w:szCs w:val="24"/>
          </w:rPr>
          <w:t>.</w:t>
        </w:r>
      </w:hyperlink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</w:p>
    <w:p w14:paraId="46B2F2A5" w14:textId="77777777" w:rsidR="00040E46" w:rsidRDefault="00040E46" w:rsidP="00040E4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Все вопросы, касающиеся проведения аукциона в электронной форме и не нашедшие отражения в настоящем информационном сообщении, регулируются законодательством Российской Федерации.</w:t>
      </w:r>
    </w:p>
    <w:p w14:paraId="5A137623" w14:textId="77777777" w:rsidR="000E2CC8" w:rsidRDefault="000E2CC8"/>
    <w:sectPr w:rsidR="000E2CC8" w:rsidSect="00F071EE">
      <w:pgSz w:w="11906" w:h="16838"/>
      <w:pgMar w:top="567" w:right="73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0E7"/>
    <w:rsid w:val="000320E7"/>
    <w:rsid w:val="00040E46"/>
    <w:rsid w:val="0006631E"/>
    <w:rsid w:val="000730BF"/>
    <w:rsid w:val="000E2CC8"/>
    <w:rsid w:val="000F2F4F"/>
    <w:rsid w:val="00100612"/>
    <w:rsid w:val="00117F9E"/>
    <w:rsid w:val="00121302"/>
    <w:rsid w:val="001430A1"/>
    <w:rsid w:val="00176047"/>
    <w:rsid w:val="001A4620"/>
    <w:rsid w:val="001F3998"/>
    <w:rsid w:val="002370F2"/>
    <w:rsid w:val="00266438"/>
    <w:rsid w:val="002C58CC"/>
    <w:rsid w:val="003536F6"/>
    <w:rsid w:val="00355B79"/>
    <w:rsid w:val="00365978"/>
    <w:rsid w:val="003718FD"/>
    <w:rsid w:val="00372D72"/>
    <w:rsid w:val="003A4996"/>
    <w:rsid w:val="003B523C"/>
    <w:rsid w:val="003C7B87"/>
    <w:rsid w:val="003F2620"/>
    <w:rsid w:val="004106F5"/>
    <w:rsid w:val="0046755B"/>
    <w:rsid w:val="004763F1"/>
    <w:rsid w:val="004D7182"/>
    <w:rsid w:val="00533241"/>
    <w:rsid w:val="00555034"/>
    <w:rsid w:val="00576302"/>
    <w:rsid w:val="00581C9F"/>
    <w:rsid w:val="006333A8"/>
    <w:rsid w:val="006568BA"/>
    <w:rsid w:val="006C07A6"/>
    <w:rsid w:val="006C63A5"/>
    <w:rsid w:val="006F1CBC"/>
    <w:rsid w:val="00741FD9"/>
    <w:rsid w:val="00773CFA"/>
    <w:rsid w:val="007A4066"/>
    <w:rsid w:val="007C20DC"/>
    <w:rsid w:val="00810DCD"/>
    <w:rsid w:val="008268C3"/>
    <w:rsid w:val="008B09BE"/>
    <w:rsid w:val="00931F8B"/>
    <w:rsid w:val="00934B6E"/>
    <w:rsid w:val="00941AC4"/>
    <w:rsid w:val="00946909"/>
    <w:rsid w:val="0096089B"/>
    <w:rsid w:val="009706D3"/>
    <w:rsid w:val="009F33B8"/>
    <w:rsid w:val="00A414B0"/>
    <w:rsid w:val="00AC5FED"/>
    <w:rsid w:val="00AE04A7"/>
    <w:rsid w:val="00AE799D"/>
    <w:rsid w:val="00AF4F4E"/>
    <w:rsid w:val="00B10DD6"/>
    <w:rsid w:val="00B65281"/>
    <w:rsid w:val="00BA67A7"/>
    <w:rsid w:val="00BB7FF7"/>
    <w:rsid w:val="00C302E1"/>
    <w:rsid w:val="00C34DF1"/>
    <w:rsid w:val="00C40D40"/>
    <w:rsid w:val="00CC06EB"/>
    <w:rsid w:val="00D45AC9"/>
    <w:rsid w:val="00DA5636"/>
    <w:rsid w:val="00DC28F5"/>
    <w:rsid w:val="00DD6E15"/>
    <w:rsid w:val="00DE3936"/>
    <w:rsid w:val="00DE6B12"/>
    <w:rsid w:val="00E428B0"/>
    <w:rsid w:val="00E54BB0"/>
    <w:rsid w:val="00E655AD"/>
    <w:rsid w:val="00E82AED"/>
    <w:rsid w:val="00F071EE"/>
    <w:rsid w:val="00FD2AAA"/>
    <w:rsid w:val="00FD696B"/>
    <w:rsid w:val="00FF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3A758"/>
  <w15:chartTrackingRefBased/>
  <w15:docId w15:val="{F792993C-A553-490D-9B17-F794979D4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E46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0E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89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hyperlink" Target="http://www.torgi.gov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torgi.gov.ru/" TargetMode="External"/><Relationship Id="rId12" Type="http://schemas.openxmlformats.org/officeDocument/2006/relationships/hyperlink" Target="http://www.torgi.gov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sale@mail.zakazrf.ru.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f.ru" TargetMode="External"/><Relationship Id="rId11" Type="http://schemas.openxmlformats.org/officeDocument/2006/relationships/hyperlink" Target="http://www.torgi.gov.ru/" TargetMode="External"/><Relationship Id="rId5" Type="http://schemas.openxmlformats.org/officeDocument/2006/relationships/hyperlink" Target="http://www.torgi.gov.ru" TargetMode="External"/><Relationship Id="rId15" Type="http://schemas.openxmlformats.org/officeDocument/2006/relationships/hyperlink" Target="http://kumiksl.ru/" TargetMode="External"/><Relationship Id="rId10" Type="http://schemas.openxmlformats.org/officeDocument/2006/relationships/hyperlink" Target="http://www.torgi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orgi.gov.ru/" TargetMode="External"/><Relationship Id="rId1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D481A-269B-4B38-9AB3-18356F4A6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2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28-kumi-2</dc:creator>
  <cp:keywords/>
  <dc:description/>
  <cp:lastModifiedBy>28-kumi-3</cp:lastModifiedBy>
  <cp:revision>21</cp:revision>
  <dcterms:created xsi:type="dcterms:W3CDTF">2025-07-16T09:08:00Z</dcterms:created>
  <dcterms:modified xsi:type="dcterms:W3CDTF">2026-07-30T06:45:00Z</dcterms:modified>
</cp:coreProperties>
</file>